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C43" w:rsidRPr="00F4032A" w:rsidRDefault="008C1C43" w:rsidP="008C1C43">
      <w:pPr>
        <w:jc w:val="left"/>
        <w:rPr>
          <w:rFonts w:ascii="黑体" w:eastAsia="黑体" w:hAnsi="宋体" w:hint="eastAsia"/>
          <w:color w:val="000000"/>
          <w:sz w:val="32"/>
          <w:szCs w:val="32"/>
        </w:rPr>
      </w:pPr>
      <w:r w:rsidRPr="00F4032A">
        <w:rPr>
          <w:rFonts w:ascii="黑体" w:eastAsia="黑体" w:hAnsi="宋体" w:hint="eastAsia"/>
          <w:color w:val="000000"/>
          <w:sz w:val="32"/>
          <w:szCs w:val="32"/>
        </w:rPr>
        <w:t>附件</w:t>
      </w:r>
    </w:p>
    <w:p w:rsidR="008C1C43" w:rsidRDefault="008C1C43" w:rsidP="008C1C43">
      <w:pPr>
        <w:spacing w:afterLines="50" w:after="156" w:line="800" w:lineRule="exact"/>
        <w:jc w:val="center"/>
        <w:rPr>
          <w:rFonts w:ascii="宋体" w:hAnsi="宋体" w:hint="eastAsia"/>
          <w:sz w:val="36"/>
          <w:szCs w:val="36"/>
        </w:rPr>
      </w:pPr>
    </w:p>
    <w:p w:rsidR="008C1C43" w:rsidRPr="00E1316B" w:rsidRDefault="008C1C43" w:rsidP="008C1C43">
      <w:pPr>
        <w:spacing w:afterLines="50" w:after="156" w:line="800" w:lineRule="exact"/>
        <w:jc w:val="center"/>
        <w:rPr>
          <w:rFonts w:ascii="宋体" w:hAnsi="宋体" w:hint="eastAsia"/>
          <w:sz w:val="36"/>
          <w:szCs w:val="36"/>
        </w:rPr>
      </w:pPr>
      <w:r w:rsidRPr="00E1316B">
        <w:rPr>
          <w:rFonts w:ascii="宋体" w:hAnsi="宋体" w:hint="eastAsia"/>
          <w:sz w:val="36"/>
          <w:szCs w:val="36"/>
        </w:rPr>
        <w:t>浙江省建设领域推广应用技术公告</w:t>
      </w:r>
    </w:p>
    <w:p w:rsidR="008C1C43" w:rsidRDefault="008C1C43" w:rsidP="008C1C43">
      <w:pPr>
        <w:ind w:firstLineChars="790" w:firstLine="4124"/>
        <w:rPr>
          <w:rFonts w:ascii="宋体" w:hAnsi="宋体" w:hint="eastAsia"/>
          <w:b/>
          <w:sz w:val="52"/>
          <w:szCs w:val="52"/>
        </w:rPr>
      </w:pPr>
    </w:p>
    <w:p w:rsidR="008C1C43" w:rsidRDefault="008C1C43" w:rsidP="008C1C43">
      <w:pPr>
        <w:ind w:firstLineChars="790" w:firstLine="3490"/>
        <w:rPr>
          <w:rFonts w:ascii="宋体" w:hAnsi="宋体" w:hint="eastAsia"/>
          <w:b/>
          <w:color w:val="000000"/>
          <w:sz w:val="44"/>
          <w:szCs w:val="44"/>
        </w:rPr>
      </w:pPr>
      <w:r w:rsidRPr="00360EC9">
        <w:rPr>
          <w:rFonts w:ascii="宋体" w:hAnsi="宋体" w:hint="eastAsia"/>
          <w:b/>
          <w:color w:val="000000"/>
          <w:sz w:val="44"/>
          <w:szCs w:val="44"/>
        </w:rPr>
        <w:t>目  录</w:t>
      </w:r>
    </w:p>
    <w:p w:rsidR="008C1C43" w:rsidRDefault="008C1C43" w:rsidP="008C1C43">
      <w:pPr>
        <w:ind w:firstLineChars="790" w:firstLine="3490"/>
        <w:rPr>
          <w:rFonts w:ascii="宋体" w:hAnsi="宋体" w:hint="eastAsia"/>
          <w:b/>
          <w:color w:val="000000"/>
          <w:sz w:val="44"/>
          <w:szCs w:val="44"/>
        </w:rPr>
      </w:pPr>
    </w:p>
    <w:p w:rsidR="008C1C43" w:rsidRPr="00C42FDE" w:rsidRDefault="008C1C43" w:rsidP="008C1C43">
      <w:pPr>
        <w:pStyle w:val="10"/>
        <w:tabs>
          <w:tab w:val="right" w:leader="dot" w:pos="8302"/>
        </w:tabs>
        <w:rPr>
          <w:rFonts w:ascii="Times New Roman" w:eastAsia="宋体" w:hint="eastAsia"/>
          <w:noProof/>
          <w:sz w:val="21"/>
        </w:rPr>
      </w:pPr>
      <w:r w:rsidRPr="00C42FDE">
        <w:rPr>
          <w:rFonts w:hAnsi="宋体" w:hint="eastAsia"/>
          <w:color w:val="000000"/>
          <w:sz w:val="30"/>
          <w:szCs w:val="30"/>
        </w:rPr>
        <w:fldChar w:fldCharType="begin"/>
      </w:r>
      <w:r w:rsidRPr="00C42FDE">
        <w:rPr>
          <w:rFonts w:hAnsi="宋体" w:hint="eastAsia"/>
          <w:color w:val="000000"/>
          <w:sz w:val="30"/>
          <w:szCs w:val="30"/>
        </w:rPr>
        <w:instrText xml:space="preserve"> TOC \o "1-1" \h \z \u </w:instrText>
      </w:r>
      <w:r w:rsidRPr="00C42FDE">
        <w:rPr>
          <w:rFonts w:hAnsi="宋体" w:hint="eastAsia"/>
          <w:color w:val="000000"/>
          <w:sz w:val="30"/>
          <w:szCs w:val="30"/>
        </w:rPr>
        <w:fldChar w:fldCharType="separate"/>
      </w:r>
      <w:hyperlink w:anchor="_Toc390069709" w:history="1">
        <w:r w:rsidRPr="00C42FDE">
          <w:rPr>
            <w:rStyle w:val="a9"/>
            <w:rFonts w:ascii="宋体" w:hAnsi="宋体" w:hint="eastAsia"/>
            <w:noProof/>
          </w:rPr>
          <w:t>一、建筑节能与可再生能源技术</w:t>
        </w:r>
      </w:hyperlink>
    </w:p>
    <w:p w:rsidR="008C1C43" w:rsidRPr="00C42FDE" w:rsidRDefault="008C1C43" w:rsidP="008C1C43">
      <w:pPr>
        <w:pStyle w:val="10"/>
        <w:tabs>
          <w:tab w:val="right" w:leader="dot" w:pos="8302"/>
        </w:tabs>
        <w:rPr>
          <w:rFonts w:ascii="Times New Roman" w:eastAsia="宋体" w:hint="eastAsia"/>
          <w:noProof/>
          <w:sz w:val="21"/>
        </w:rPr>
      </w:pPr>
      <w:hyperlink w:anchor="_Toc390069710" w:history="1">
        <w:r w:rsidRPr="00C42FDE">
          <w:rPr>
            <w:rStyle w:val="a9"/>
            <w:rFonts w:ascii="宋体" w:hAnsi="宋体" w:hint="eastAsia"/>
            <w:noProof/>
          </w:rPr>
          <w:t>二、节地与地下空间开发利用技术</w:t>
        </w:r>
      </w:hyperlink>
    </w:p>
    <w:p w:rsidR="008C1C43" w:rsidRPr="00C42FDE" w:rsidRDefault="008C1C43" w:rsidP="008C1C43">
      <w:pPr>
        <w:pStyle w:val="10"/>
        <w:tabs>
          <w:tab w:val="right" w:leader="dot" w:pos="8302"/>
        </w:tabs>
        <w:rPr>
          <w:rFonts w:ascii="Times New Roman" w:eastAsia="宋体"/>
          <w:noProof/>
          <w:sz w:val="21"/>
        </w:rPr>
      </w:pPr>
      <w:hyperlink w:anchor="_Toc390069711" w:history="1">
        <w:r w:rsidRPr="00C42FDE">
          <w:rPr>
            <w:rStyle w:val="a9"/>
            <w:rFonts w:ascii="宋体" w:hAnsi="宋体" w:hint="eastAsia"/>
            <w:noProof/>
          </w:rPr>
          <w:t>三、供排水、节水与水资源开发保护利用技术</w:t>
        </w:r>
      </w:hyperlink>
    </w:p>
    <w:p w:rsidR="008C1C43" w:rsidRPr="00C42FDE" w:rsidRDefault="008C1C43" w:rsidP="008C1C43">
      <w:pPr>
        <w:pStyle w:val="10"/>
        <w:tabs>
          <w:tab w:val="right" w:leader="dot" w:pos="8302"/>
        </w:tabs>
        <w:rPr>
          <w:rFonts w:ascii="Times New Roman" w:eastAsia="宋体" w:hint="eastAsia"/>
          <w:noProof/>
          <w:sz w:val="21"/>
        </w:rPr>
      </w:pPr>
      <w:hyperlink w:anchor="_Toc390069712" w:history="1">
        <w:r w:rsidRPr="00C42FDE">
          <w:rPr>
            <w:rStyle w:val="a9"/>
            <w:rFonts w:ascii="宋体" w:hAnsi="宋体" w:hint="eastAsia"/>
            <w:noProof/>
          </w:rPr>
          <w:t>四、节材与材料资源综合利用技术</w:t>
        </w:r>
      </w:hyperlink>
    </w:p>
    <w:p w:rsidR="008C1C43" w:rsidRPr="00C42FDE" w:rsidRDefault="008C1C43" w:rsidP="008C1C43">
      <w:pPr>
        <w:pStyle w:val="10"/>
        <w:tabs>
          <w:tab w:val="right" w:leader="dot" w:pos="8302"/>
        </w:tabs>
        <w:rPr>
          <w:rFonts w:ascii="Times New Roman" w:eastAsia="宋体"/>
          <w:noProof/>
          <w:sz w:val="21"/>
        </w:rPr>
      </w:pPr>
      <w:hyperlink w:anchor="_Toc390069713" w:history="1">
        <w:r w:rsidRPr="00C42FDE">
          <w:rPr>
            <w:rStyle w:val="a9"/>
            <w:rFonts w:ascii="宋体" w:hAnsi="宋体" w:hint="eastAsia"/>
            <w:noProof/>
          </w:rPr>
          <w:t>五、城镇环境整治技术与市政</w:t>
        </w:r>
        <w:r>
          <w:rPr>
            <w:rStyle w:val="a9"/>
            <w:rFonts w:ascii="宋体" w:hAnsi="宋体" w:hint="eastAsia"/>
            <w:noProof/>
          </w:rPr>
          <w:t>工程</w:t>
        </w:r>
        <w:r w:rsidRPr="00C42FDE">
          <w:rPr>
            <w:rStyle w:val="a9"/>
            <w:rFonts w:ascii="宋体" w:hAnsi="宋体" w:hint="eastAsia"/>
            <w:noProof/>
          </w:rPr>
          <w:t>技术</w:t>
        </w:r>
      </w:hyperlink>
    </w:p>
    <w:p w:rsidR="008C1C43" w:rsidRPr="00C42FDE" w:rsidRDefault="008C1C43" w:rsidP="008C1C43">
      <w:pPr>
        <w:pStyle w:val="10"/>
        <w:tabs>
          <w:tab w:val="right" w:leader="dot" w:pos="8302"/>
        </w:tabs>
        <w:rPr>
          <w:rFonts w:ascii="Times New Roman" w:eastAsia="宋体"/>
          <w:noProof/>
          <w:sz w:val="21"/>
        </w:rPr>
      </w:pPr>
      <w:hyperlink w:anchor="_Toc390069714" w:history="1">
        <w:r w:rsidRPr="00C42FDE">
          <w:rPr>
            <w:rStyle w:val="a9"/>
            <w:rFonts w:ascii="宋体" w:hAnsi="宋体" w:hint="eastAsia"/>
            <w:noProof/>
          </w:rPr>
          <w:t>六、新农村环境建设适用技术</w:t>
        </w:r>
      </w:hyperlink>
    </w:p>
    <w:p w:rsidR="008C1C43" w:rsidRPr="00C42FDE" w:rsidRDefault="008C1C43" w:rsidP="008C1C43">
      <w:pPr>
        <w:pStyle w:val="10"/>
        <w:tabs>
          <w:tab w:val="right" w:leader="dot" w:pos="8302"/>
        </w:tabs>
        <w:rPr>
          <w:rFonts w:ascii="Times New Roman" w:eastAsia="宋体"/>
          <w:noProof/>
          <w:sz w:val="21"/>
        </w:rPr>
      </w:pPr>
      <w:hyperlink w:anchor="_Toc390069715" w:history="1">
        <w:r w:rsidRPr="00C42FDE">
          <w:rPr>
            <w:rStyle w:val="a9"/>
            <w:rFonts w:ascii="宋体" w:hAnsi="宋体" w:hint="eastAsia"/>
            <w:noProof/>
          </w:rPr>
          <w:t>七、新型建筑结构、绿色施工、质量安全技术</w:t>
        </w:r>
      </w:hyperlink>
    </w:p>
    <w:p w:rsidR="008C1C43" w:rsidRPr="00C42FDE" w:rsidRDefault="008C1C43" w:rsidP="008C1C43">
      <w:pPr>
        <w:pStyle w:val="10"/>
        <w:tabs>
          <w:tab w:val="right" w:leader="dot" w:pos="8302"/>
        </w:tabs>
        <w:rPr>
          <w:rFonts w:ascii="Times New Roman" w:eastAsia="宋体"/>
          <w:noProof/>
          <w:sz w:val="21"/>
        </w:rPr>
      </w:pPr>
      <w:hyperlink w:anchor="_Toc390069716" w:history="1">
        <w:r w:rsidRPr="00C42FDE">
          <w:rPr>
            <w:rStyle w:val="a9"/>
            <w:rFonts w:ascii="宋体" w:hAnsi="宋体" w:hint="eastAsia"/>
            <w:noProof/>
          </w:rPr>
          <w:t>八、智慧城市与信息化应用技术</w:t>
        </w:r>
      </w:hyperlink>
    </w:p>
    <w:p w:rsidR="008C1C43" w:rsidRPr="00C42FDE" w:rsidRDefault="008C1C43" w:rsidP="008C1C43">
      <w:pPr>
        <w:pStyle w:val="10"/>
        <w:tabs>
          <w:tab w:val="right" w:leader="dot" w:pos="8302"/>
        </w:tabs>
        <w:rPr>
          <w:rFonts w:ascii="Times New Roman" w:eastAsia="宋体"/>
          <w:noProof/>
          <w:sz w:val="21"/>
        </w:rPr>
      </w:pPr>
    </w:p>
    <w:p w:rsidR="008C1C43" w:rsidRPr="00FB054B" w:rsidRDefault="008C1C43" w:rsidP="008C1C43">
      <w:pPr>
        <w:widowControl/>
        <w:spacing w:line="500" w:lineRule="exact"/>
        <w:rPr>
          <w:rFonts w:ascii="仿宋_GB2312" w:eastAsia="仿宋_GB2312" w:hAnsi="宋体" w:hint="eastAsia"/>
          <w:color w:val="000000"/>
          <w:sz w:val="30"/>
          <w:szCs w:val="30"/>
        </w:rPr>
      </w:pPr>
      <w:r w:rsidRPr="00C42FDE">
        <w:rPr>
          <w:rFonts w:ascii="仿宋_GB2312" w:eastAsia="仿宋_GB2312" w:hAnsi="宋体" w:hint="eastAsia"/>
          <w:color w:val="000000"/>
          <w:sz w:val="30"/>
          <w:szCs w:val="30"/>
        </w:rPr>
        <w:fldChar w:fldCharType="end"/>
      </w:r>
    </w:p>
    <w:p w:rsidR="008C1C43" w:rsidRDefault="008C1C43" w:rsidP="008C1C43">
      <w:pPr>
        <w:widowControl/>
        <w:spacing w:line="500" w:lineRule="exact"/>
        <w:rPr>
          <w:rFonts w:ascii="宋体" w:hAnsi="宋体"/>
          <w:color w:val="000000"/>
          <w:sz w:val="36"/>
          <w:szCs w:val="36"/>
        </w:rPr>
        <w:sectPr w:rsidR="008C1C43" w:rsidSect="00642223">
          <w:headerReference w:type="default" r:id="rId6"/>
          <w:footerReference w:type="even" r:id="rId7"/>
          <w:footerReference w:type="default" r:id="rId8"/>
          <w:pgSz w:w="11906" w:h="16838"/>
          <w:pgMar w:top="2268" w:right="1247" w:bottom="1701" w:left="1797" w:header="851" w:footer="992" w:gutter="0"/>
          <w:cols w:space="720"/>
          <w:docGrid w:type="lines" w:linePitch="312"/>
        </w:sectPr>
      </w:pPr>
    </w:p>
    <w:tbl>
      <w:tblPr>
        <w:tblW w:w="968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"/>
        <w:gridCol w:w="96"/>
        <w:gridCol w:w="341"/>
        <w:gridCol w:w="223"/>
        <w:gridCol w:w="78"/>
        <w:gridCol w:w="125"/>
        <w:gridCol w:w="424"/>
        <w:gridCol w:w="128"/>
        <w:gridCol w:w="97"/>
        <w:gridCol w:w="202"/>
        <w:gridCol w:w="141"/>
        <w:gridCol w:w="58"/>
        <w:gridCol w:w="69"/>
        <w:gridCol w:w="151"/>
        <w:gridCol w:w="9"/>
        <w:gridCol w:w="139"/>
        <w:gridCol w:w="283"/>
        <w:gridCol w:w="3400"/>
        <w:gridCol w:w="127"/>
        <w:gridCol w:w="29"/>
        <w:gridCol w:w="456"/>
        <w:gridCol w:w="98"/>
        <w:gridCol w:w="2403"/>
        <w:gridCol w:w="48"/>
        <w:gridCol w:w="79"/>
        <w:gridCol w:w="308"/>
        <w:gridCol w:w="46"/>
      </w:tblGrid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1842" w:type="dxa"/>
            <w:gridSpan w:val="10"/>
            <w:shd w:val="clear" w:color="auto" w:fill="auto"/>
            <w:vAlign w:val="center"/>
          </w:tcPr>
          <w:p w:rsidR="008C1C43" w:rsidRPr="00B91FA2" w:rsidRDefault="008C1C43" w:rsidP="008C1C43">
            <w:pPr>
              <w:snapToGrid w:val="0"/>
              <w:spacing w:beforeLines="15" w:before="46" w:afterLines="25" w:after="78" w:line="320" w:lineRule="atLeas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b/>
                <w:color w:val="000000"/>
                <w:szCs w:val="21"/>
              </w:rPr>
              <w:lastRenderedPageBreak/>
              <w:t>技术分类</w:t>
            </w: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napToGrid w:val="0"/>
              <w:spacing w:beforeLines="15" w:before="46" w:afterLines="25" w:after="78" w:line="320" w:lineRule="atLeas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napToGrid w:val="0"/>
              <w:spacing w:beforeLines="15" w:before="46" w:afterLines="25" w:after="78" w:line="320" w:lineRule="atLeas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b/>
                <w:color w:val="000000"/>
                <w:szCs w:val="21"/>
              </w:rPr>
              <w:t>技术类别、名称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i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b/>
                <w:color w:val="000000"/>
                <w:szCs w:val="21"/>
              </w:rPr>
              <w:t>重点推广应用领域</w:t>
            </w:r>
          </w:p>
        </w:tc>
      </w:tr>
      <w:tr w:rsidR="008C1C43" w:rsidRPr="00B91FA2" w:rsidTr="002E0586">
        <w:trPr>
          <w:gridAfter w:val="3"/>
          <w:wAfter w:w="433" w:type="dxa"/>
          <w:trHeight w:val="494"/>
        </w:trPr>
        <w:tc>
          <w:tcPr>
            <w:tcW w:w="9253" w:type="dxa"/>
            <w:gridSpan w:val="24"/>
            <w:shd w:val="clear" w:color="auto" w:fill="auto"/>
            <w:vAlign w:val="center"/>
          </w:tcPr>
          <w:p w:rsidR="008C1C43" w:rsidRPr="00B91FA2" w:rsidRDefault="008C1C43" w:rsidP="002E0586">
            <w:pPr>
              <w:ind w:firstLineChars="200" w:firstLine="480"/>
              <w:jc w:val="left"/>
              <w:outlineLvl w:val="0"/>
              <w:rPr>
                <w:rFonts w:ascii="宋体" w:hAnsi="宋体" w:hint="eastAsia"/>
                <w:b/>
                <w:color w:val="000000"/>
                <w:sz w:val="24"/>
                <w:szCs w:val="24"/>
              </w:rPr>
            </w:pPr>
            <w:bookmarkStart w:id="0" w:name="_Toc390069709"/>
            <w:r w:rsidRPr="00B91FA2">
              <w:rPr>
                <w:rFonts w:ascii="黑体" w:eastAsia="黑体" w:hAnsi="宋体" w:hint="eastAsia"/>
                <w:color w:val="000000"/>
                <w:sz w:val="24"/>
                <w:szCs w:val="24"/>
              </w:rPr>
              <w:t>一、建筑节能与可再生能源技术</w:t>
            </w:r>
            <w:bookmarkEnd w:id="0"/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 w:val="restart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spacing w:line="6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建筑</w:t>
            </w:r>
          </w:p>
          <w:p w:rsidR="008C1C43" w:rsidRPr="00B91FA2" w:rsidRDefault="008C1C43" w:rsidP="002E0586">
            <w:pPr>
              <w:snapToGrid w:val="0"/>
              <w:spacing w:line="6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围护</w:t>
            </w:r>
          </w:p>
          <w:p w:rsidR="008C1C43" w:rsidRPr="00B91FA2" w:rsidRDefault="008C1C43" w:rsidP="002E0586">
            <w:pPr>
              <w:snapToGrid w:val="0"/>
              <w:spacing w:line="6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结构</w:t>
            </w:r>
          </w:p>
          <w:p w:rsidR="008C1C43" w:rsidRPr="00B91FA2" w:rsidRDefault="008C1C43" w:rsidP="002E0586">
            <w:pPr>
              <w:snapToGrid w:val="0"/>
              <w:spacing w:line="6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节能技术</w:t>
            </w:r>
          </w:p>
        </w:tc>
        <w:tc>
          <w:tcPr>
            <w:tcW w:w="851" w:type="dxa"/>
            <w:gridSpan w:val="4"/>
            <w:vMerge w:val="restart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spacing w:line="6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新型墙体节能技术</w:t>
            </w: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墙体自保温系统应用技术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蒸压加气混凝土砌块和</w:t>
            </w:r>
            <w:r w:rsidRPr="00B91FA2">
              <w:rPr>
                <w:rFonts w:ascii="宋体" w:hAnsi="宋体" w:hint="eastAsia"/>
                <w:szCs w:val="21"/>
              </w:rPr>
              <w:t>蒸压加气混凝土板材围护结构保温系统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非粘土</w:t>
            </w:r>
            <w:r w:rsidRPr="00B91FA2">
              <w:rPr>
                <w:rFonts w:ascii="宋体" w:hAnsi="宋体" w:cs="Arial"/>
                <w:color w:val="000000"/>
                <w:szCs w:val="21"/>
              </w:rPr>
              <w:t>烧结保温砖和保温砌块</w:t>
            </w:r>
            <w:r w:rsidRPr="00B91FA2">
              <w:rPr>
                <w:rFonts w:ascii="宋体" w:hAnsi="宋体" w:hint="eastAsia"/>
                <w:color w:val="000000"/>
                <w:szCs w:val="21"/>
              </w:rPr>
              <w:t>墙体保温系统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非粘土陶粒砌块、非粘土陶粒加气砌块墙体保温系统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autoSpaceDE w:val="0"/>
              <w:autoSpaceDN w:val="0"/>
              <w:adjustRightInd w:val="0"/>
              <w:snapToGrid w:val="0"/>
              <w:textAlignment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石膏空心墙板和砌块墙体保温系统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autoSpaceDE w:val="0"/>
              <w:autoSpaceDN w:val="0"/>
              <w:adjustRightInd w:val="0"/>
              <w:snapToGrid w:val="0"/>
              <w:jc w:val="left"/>
              <w:textAlignment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混凝土多孔复合保温砌块（砖）墙体保温系统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7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/>
                <w:color w:val="000000"/>
                <w:szCs w:val="21"/>
              </w:rPr>
              <w:t>保温装饰</w:t>
            </w:r>
            <w:r w:rsidRPr="00B91FA2">
              <w:rPr>
                <w:rFonts w:ascii="宋体" w:hAnsi="宋体" w:hint="eastAsia"/>
                <w:color w:val="000000"/>
                <w:szCs w:val="21"/>
              </w:rPr>
              <w:t>板</w:t>
            </w:r>
            <w:r w:rsidRPr="00B91FA2">
              <w:rPr>
                <w:rFonts w:ascii="宋体" w:hAnsi="宋体"/>
                <w:color w:val="000000"/>
                <w:szCs w:val="21"/>
              </w:rPr>
              <w:t>外墙保温系统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8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复合保温墙板应用技术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9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泡沫玻璃墙体保温系统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10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二氧化硅纳米保温毡应用技术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widowControl/>
              <w:snapToGrid w:val="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11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真空绝热板外墙外保温系统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12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幕墙用岩棉板</w:t>
            </w:r>
            <w:r w:rsidRPr="00B91FA2">
              <w:rPr>
                <w:rFonts w:ascii="宋体" w:hAnsi="宋体"/>
                <w:color w:val="000000"/>
                <w:szCs w:val="21"/>
              </w:rPr>
              <w:t>外墙外保温系统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13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无机轻集料保温砂浆及系统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14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墙体植物绿化隔热技术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15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硬泡聚氨酯屋面保温系统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16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widowControl/>
              <w:snapToGrid w:val="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聚氨酯防水保温板屋面保温系统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widowControl/>
              <w:snapToGrid w:val="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17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挤塑聚苯板屋面保温系统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18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泡沫玻璃屋面保温系统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19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真空绝热板屋面保温系统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20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憎水型微孔硅酸钙保温板屋面保温系统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21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植物绿化屋面技术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22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cs="宋体" w:hint="eastAsia"/>
                <w:color w:val="000000"/>
                <w:kern w:val="0"/>
                <w:szCs w:val="21"/>
              </w:rPr>
              <w:t>屋面绿化与架空光伏电池板组合的隔热系统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 w:val="restart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spacing w:line="5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br w:type="page"/>
            </w:r>
            <w:r w:rsidRPr="00B91FA2">
              <w:rPr>
                <w:rFonts w:ascii="宋体" w:hAnsi="宋体" w:hint="eastAsia"/>
                <w:color w:val="000000"/>
                <w:szCs w:val="21"/>
              </w:rPr>
              <w:t>建筑</w:t>
            </w:r>
          </w:p>
          <w:p w:rsidR="008C1C43" w:rsidRPr="00B91FA2" w:rsidRDefault="008C1C43" w:rsidP="002E0586">
            <w:pPr>
              <w:snapToGrid w:val="0"/>
              <w:spacing w:line="5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围护</w:t>
            </w:r>
          </w:p>
          <w:p w:rsidR="008C1C43" w:rsidRPr="00B91FA2" w:rsidRDefault="008C1C43" w:rsidP="002E0586">
            <w:pPr>
              <w:snapToGrid w:val="0"/>
              <w:spacing w:line="5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lastRenderedPageBreak/>
              <w:t>结构</w:t>
            </w:r>
          </w:p>
          <w:p w:rsidR="008C1C43" w:rsidRPr="00B91FA2" w:rsidRDefault="008C1C43" w:rsidP="002E0586">
            <w:pPr>
              <w:snapToGrid w:val="0"/>
              <w:spacing w:line="5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节能技术</w:t>
            </w:r>
          </w:p>
        </w:tc>
        <w:tc>
          <w:tcPr>
            <w:tcW w:w="851" w:type="dxa"/>
            <w:gridSpan w:val="4"/>
            <w:vMerge w:val="restart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spacing w:line="5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lastRenderedPageBreak/>
              <w:t>门窗与</w:t>
            </w:r>
          </w:p>
          <w:p w:rsidR="008C1C43" w:rsidRPr="00B91FA2" w:rsidRDefault="008C1C43" w:rsidP="002E0586">
            <w:pPr>
              <w:snapToGrid w:val="0"/>
              <w:spacing w:line="5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幕墙节</w:t>
            </w:r>
            <w:r w:rsidRPr="00B91FA2">
              <w:rPr>
                <w:rFonts w:ascii="宋体" w:hAnsi="宋体" w:hint="eastAsia"/>
                <w:color w:val="000000"/>
                <w:szCs w:val="21"/>
              </w:rPr>
              <w:lastRenderedPageBreak/>
              <w:t>能技术</w:t>
            </w: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lastRenderedPageBreak/>
              <w:t>23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建筑门窗和外遮阳一体化系统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spacing w:line="5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spacing w:line="5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24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未增塑聚氯乙烯塑料型材中空玻璃门窗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25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断桥隔热铝型材中空玻璃门窗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26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widowControl/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内置遮阳百叶中空玻璃技术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widowControl/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27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复合型材中空玻璃门窗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28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中空玻璃暖边隔热条应用技术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29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三元乙丙橡胶、硅橡胶、氟橡胶密封条应用技术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30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非金属材质建筑门窗附框应用技术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31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内置式活动遮阳双层幕墙应用技术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32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widowControl/>
              <w:snapToGrid w:val="0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铝合金卷帘外遮阳系统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widowControl/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33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widowControl/>
              <w:snapToGrid w:val="0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铝合金百叶外遮阳系统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widowControl/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34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widowControl/>
              <w:snapToGrid w:val="0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织物卷帘外遮阳系统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widowControl/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35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widowControl/>
              <w:snapToGrid w:val="0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曲臂遮阳篷系统（摆转式、斜伸式）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widowControl/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71"/>
        </w:trPr>
        <w:tc>
          <w:tcPr>
            <w:tcW w:w="1842" w:type="dxa"/>
            <w:gridSpan w:val="10"/>
            <w:vMerge w:val="restart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20" w:before="62" w:afterLines="30" w:after="93" w:line="340" w:lineRule="exact"/>
              <w:ind w:leftChars="-4" w:left="7" w:hangingChars="7" w:hanging="15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供热、采暖</w:t>
            </w:r>
          </w:p>
          <w:p w:rsidR="008C1C43" w:rsidRPr="00B91FA2" w:rsidRDefault="008C1C43" w:rsidP="008C1C43">
            <w:pPr>
              <w:spacing w:beforeLines="20" w:before="62" w:afterLines="30" w:after="93" w:line="340" w:lineRule="exact"/>
              <w:ind w:leftChars="-4" w:left="7" w:hangingChars="7" w:hanging="15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通风、空调</w:t>
            </w:r>
          </w:p>
          <w:p w:rsidR="008C1C43" w:rsidRPr="00B91FA2" w:rsidRDefault="008C1C43" w:rsidP="008C1C43">
            <w:pPr>
              <w:spacing w:beforeLines="20" w:before="62" w:afterLines="30" w:after="93" w:line="340" w:lineRule="exact"/>
              <w:ind w:leftChars="-4" w:left="7" w:hangingChars="7" w:hanging="15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制冷节能</w:t>
            </w:r>
          </w:p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技术</w:t>
            </w: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36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变风量空调技术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71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37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离心式多级蒸汽压缩电制冷技术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71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38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蓄冷空调技术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71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39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冷水机组冷凝热回收技术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71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40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电驱动冷水机组高压供电技术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71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41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大温差空调水系统节能技术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71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42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中央空调节能计费管理系统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Del="005541EE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71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43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被动式自然通风系统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Del="005541EE" w:rsidRDefault="008C1C43" w:rsidP="002E0586">
            <w:pPr>
              <w:rPr>
                <w:rFonts w:ascii="宋体" w:hAnsi="宋体" w:hint="eastAsia"/>
                <w:b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71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44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冷热回收新风系统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71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45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冷热量分室（户）计量技术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71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46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温、湿度独立控制系统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71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47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低温热水地面辐射供暖技术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71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48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毛细管辐射供热、供暖技术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1842" w:type="dxa"/>
            <w:gridSpan w:val="10"/>
            <w:vMerge w:val="restart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照明节能</w:t>
            </w: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49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0" w:after="62" w:line="330" w:lineRule="exac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城市照明节能控制及管理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pacing w:line="32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50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0" w:after="62" w:line="330" w:lineRule="exac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智能照明系统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pacing w:line="320" w:lineRule="exact"/>
              <w:jc w:val="lef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B91FA2" w:rsidTr="002E0586">
        <w:trPr>
          <w:gridAfter w:val="3"/>
          <w:wAfter w:w="433" w:type="dxa"/>
          <w:trHeight w:val="837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51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0" w:after="62" w:line="330" w:lineRule="exac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三基色细管荧光灯</w:t>
            </w:r>
            <w:r w:rsidRPr="00B91FA2">
              <w:rPr>
                <w:rFonts w:ascii="宋体" w:hAnsi="宋体"/>
                <w:color w:val="000000"/>
                <w:szCs w:val="21"/>
              </w:rPr>
              <w:t>(T5</w:t>
            </w:r>
            <w:r w:rsidRPr="00B91FA2">
              <w:rPr>
                <w:rFonts w:ascii="宋体" w:hAnsi="宋体" w:hint="eastAsia"/>
                <w:color w:val="000000"/>
                <w:szCs w:val="21"/>
              </w:rPr>
              <w:t>、T8荧光灯</w:t>
            </w:r>
            <w:r w:rsidRPr="00B91FA2">
              <w:rPr>
                <w:rFonts w:ascii="宋体" w:hAnsi="宋体"/>
                <w:color w:val="000000"/>
                <w:szCs w:val="21"/>
              </w:rPr>
              <w:t xml:space="preserve">) 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商业区步行街、居住区人行道路、机动车交通道两侧灯箱等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52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0" w:after="62" w:line="330" w:lineRule="exac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太阳能路灯、庭院灯、草坪灯,</w:t>
            </w:r>
            <w:r w:rsidRPr="00B91FA2">
              <w:rPr>
                <w:rFonts w:ascii="宋体" w:hAnsi="宋体"/>
                <w:color w:val="000000"/>
                <w:szCs w:val="21"/>
              </w:rPr>
              <w:t>LED</w:t>
            </w:r>
            <w:r w:rsidRPr="00B91FA2">
              <w:rPr>
                <w:rFonts w:ascii="宋体" w:hAnsi="宋体" w:hint="eastAsia"/>
                <w:color w:val="000000"/>
                <w:szCs w:val="21"/>
              </w:rPr>
              <w:t>城市景观灯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工业与民用建筑以及城市道路、公共照明和景观</w:t>
            </w:r>
            <w:r w:rsidRPr="00B91FA2">
              <w:rPr>
                <w:rFonts w:ascii="宋体" w:hAnsi="宋体" w:hint="eastAsia"/>
                <w:color w:val="000000"/>
                <w:szCs w:val="21"/>
              </w:rPr>
              <w:lastRenderedPageBreak/>
              <w:t>照明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53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0" w:after="62" w:line="330" w:lineRule="exac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自然采光优化技术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54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0" w:after="62" w:line="330" w:lineRule="exac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光导管技术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55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0" w:after="62" w:line="330" w:lineRule="exac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反光板技术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03"/>
        </w:trPr>
        <w:tc>
          <w:tcPr>
            <w:tcW w:w="991" w:type="dxa"/>
            <w:gridSpan w:val="6"/>
            <w:vMerge w:val="restart"/>
            <w:shd w:val="clear" w:color="auto" w:fill="auto"/>
            <w:vAlign w:val="center"/>
          </w:tcPr>
          <w:p w:rsidR="008C1C43" w:rsidRPr="00B91FA2" w:rsidRDefault="008C1C43" w:rsidP="002E0586">
            <w:pPr>
              <w:spacing w:line="600" w:lineRule="exact"/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可再生能源应用技术</w:t>
            </w:r>
          </w:p>
        </w:tc>
        <w:tc>
          <w:tcPr>
            <w:tcW w:w="851" w:type="dxa"/>
            <w:gridSpan w:val="4"/>
            <w:vMerge w:val="restart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太阳能</w:t>
            </w: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56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0" w:after="62" w:line="330" w:lineRule="exact"/>
              <w:rPr>
                <w:rFonts w:ascii="宋体" w:hAnsi="宋体"/>
                <w:color w:val="000000"/>
                <w:spacing w:val="-6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pacing w:val="-6"/>
                <w:szCs w:val="21"/>
              </w:rPr>
              <w:t>分户集热、分户储热的分户式太阳能热水系统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81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57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0" w:after="62" w:line="330" w:lineRule="exac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集中集热、分户储热的半集中式太阳能热水系统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389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58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0" w:after="62" w:line="330" w:lineRule="exact"/>
              <w:rPr>
                <w:rFonts w:ascii="宋体" w:hAnsi="宋体"/>
                <w:color w:val="000000"/>
                <w:spacing w:val="-6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pacing w:val="-6"/>
                <w:szCs w:val="21"/>
              </w:rPr>
              <w:t>集中集热、集中储热的集中式太阳能热水系统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67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59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Del="009A3626" w:rsidRDefault="008C1C43" w:rsidP="008C1C43">
            <w:pPr>
              <w:spacing w:beforeLines="15" w:before="46" w:afterLines="20" w:after="62" w:line="330" w:lineRule="exac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cs="宋体" w:hint="eastAsia"/>
                <w:color w:val="000000"/>
                <w:kern w:val="0"/>
                <w:szCs w:val="21"/>
              </w:rPr>
              <w:t>屋面</w:t>
            </w:r>
            <w:r w:rsidRPr="00B91FA2">
              <w:rPr>
                <w:rFonts w:ascii="宋体" w:hAnsi="宋体"/>
                <w:color w:val="000000"/>
                <w:szCs w:val="21"/>
              </w:rPr>
              <w:t>、墙面</w:t>
            </w:r>
            <w:r w:rsidRPr="00B91FA2">
              <w:rPr>
                <w:rFonts w:ascii="宋体" w:hAnsi="宋体" w:cs="宋体" w:hint="eastAsia"/>
                <w:color w:val="000000"/>
                <w:kern w:val="0"/>
                <w:szCs w:val="21"/>
              </w:rPr>
              <w:t>构件建筑一体化光热技术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B91FA2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375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60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0" w:after="62" w:line="330" w:lineRule="exac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/>
                <w:color w:val="000000"/>
                <w:szCs w:val="21"/>
              </w:rPr>
              <w:t>屋顶、墙面</w:t>
            </w:r>
            <w:r w:rsidRPr="00B91FA2">
              <w:rPr>
                <w:rFonts w:ascii="宋体" w:hAnsi="宋体" w:hint="eastAsia"/>
                <w:color w:val="000000"/>
                <w:szCs w:val="21"/>
              </w:rPr>
              <w:t>构件</w:t>
            </w:r>
            <w:r w:rsidRPr="00B91FA2">
              <w:rPr>
                <w:rFonts w:ascii="宋体" w:hAnsi="宋体"/>
                <w:color w:val="000000"/>
                <w:szCs w:val="21"/>
              </w:rPr>
              <w:t>建筑一体化</w:t>
            </w:r>
            <w:r w:rsidRPr="00B91FA2">
              <w:rPr>
                <w:rFonts w:ascii="宋体" w:hAnsi="宋体" w:hint="eastAsia"/>
                <w:color w:val="000000"/>
                <w:szCs w:val="21"/>
              </w:rPr>
              <w:t>光电技术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B91FA2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54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61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0" w:after="62" w:line="330" w:lineRule="exac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分布式光伏发电应用技术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B91FA2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376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 w:val="restart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地热能</w:t>
            </w: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62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0" w:after="62" w:line="330" w:lineRule="exac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土壤源热泵系统应用技术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B91FA2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63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0" w:after="62" w:line="330" w:lineRule="exac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地表水源热泵系统应用技术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B91FA2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17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64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0" w:after="62" w:line="330" w:lineRule="exac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污水源热泵系统应用技术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B91FA2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空气能</w:t>
            </w: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65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0" w:after="62" w:line="330" w:lineRule="exac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空气源热泵热水系统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92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风  能</w:t>
            </w: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66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5" w:after="78" w:line="330" w:lineRule="exac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建筑规划与风场一体化风电利用技术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 w:val="20"/>
                <w:szCs w:val="20"/>
              </w:rPr>
            </w:pPr>
            <w:r w:rsidRPr="00B91FA2">
              <w:rPr>
                <w:rFonts w:ascii="宋体" w:hAnsi="宋体" w:hint="eastAsia"/>
                <w:color w:val="000000"/>
                <w:sz w:val="20"/>
                <w:szCs w:val="20"/>
              </w:rPr>
              <w:t>(风能资源丰富区域)</w:t>
            </w:r>
          </w:p>
        </w:tc>
      </w:tr>
      <w:tr w:rsidR="008C1C43" w:rsidRPr="00B91FA2" w:rsidTr="002E0586">
        <w:trPr>
          <w:gridAfter w:val="3"/>
          <w:wAfter w:w="433" w:type="dxa"/>
          <w:trHeight w:val="413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 w:val="restart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其  它</w:t>
            </w: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67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5" w:after="78" w:line="330" w:lineRule="exac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工业废热、余热回收技术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235"/>
        </w:trPr>
        <w:tc>
          <w:tcPr>
            <w:tcW w:w="991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1" w:type="dxa"/>
            <w:gridSpan w:val="4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68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5" w:after="78" w:line="330" w:lineRule="exac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分布式能源利用技术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51"/>
        </w:trPr>
        <w:tc>
          <w:tcPr>
            <w:tcW w:w="1842" w:type="dxa"/>
            <w:gridSpan w:val="10"/>
            <w:vMerge w:val="restart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0" w:after="62" w:line="3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能耗监测</w:t>
            </w:r>
          </w:p>
          <w:p w:rsidR="008C1C43" w:rsidRPr="00B91FA2" w:rsidRDefault="008C1C43" w:rsidP="008C1C43">
            <w:pPr>
              <w:spacing w:beforeLines="15" w:before="46" w:afterLines="20" w:after="62" w:line="33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与管理</w:t>
            </w: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69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0" w:after="62" w:line="330" w:lineRule="exac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建筑运行管理节能技术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0" w:after="62" w:line="330" w:lineRule="exac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51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70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0" w:after="62" w:line="330" w:lineRule="exac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建筑能耗监测系统技术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0" w:after="62" w:line="330" w:lineRule="exac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51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71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pStyle w:val="p0"/>
              <w:widowControl w:val="0"/>
              <w:spacing w:beforeLines="15" w:before="46" w:afterLines="20" w:after="62" w:line="330" w:lineRule="exact"/>
              <w:rPr>
                <w:rFonts w:ascii="宋体" w:hAnsi="宋体" w:hint="eastAsia"/>
                <w:color w:val="000000"/>
              </w:rPr>
            </w:pPr>
            <w:r w:rsidRPr="00B91FA2">
              <w:rPr>
                <w:rFonts w:ascii="宋体" w:hAnsi="宋体" w:hint="eastAsia"/>
                <w:color w:val="000000"/>
              </w:rPr>
              <w:t>基于无源无线传感技术的智能控制系统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8C1C43">
            <w:pPr>
              <w:pStyle w:val="p0"/>
              <w:widowControl w:val="0"/>
              <w:spacing w:beforeLines="15" w:before="46" w:afterLines="20" w:after="62" w:line="330" w:lineRule="exact"/>
              <w:rPr>
                <w:rFonts w:ascii="宋体" w:hAnsi="宋体" w:hint="eastAsia"/>
                <w:color w:val="000000"/>
              </w:rPr>
            </w:pPr>
            <w:r w:rsidRPr="00B91FA2">
              <w:rPr>
                <w:rFonts w:ascii="宋体" w:hAnsi="宋体" w:hint="eastAsia"/>
                <w:color w:val="000000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51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72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0" w:after="62" w:line="330" w:lineRule="exac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可再生能源建筑应用在线监测系统技术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0" w:after="62" w:line="330" w:lineRule="exac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284"/>
        </w:trPr>
        <w:tc>
          <w:tcPr>
            <w:tcW w:w="1842" w:type="dxa"/>
            <w:gridSpan w:val="10"/>
            <w:vMerge w:val="restart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节能模拟</w:t>
            </w:r>
          </w:p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和</w:t>
            </w:r>
          </w:p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检测技术</w:t>
            </w: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73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5" w:after="78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民用建筑能效测评技术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5" w:after="78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284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74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5" w:after="78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建筑门窗节能性能测评技术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5" w:after="78" w:line="360" w:lineRule="exac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284"/>
        </w:trPr>
        <w:tc>
          <w:tcPr>
            <w:tcW w:w="1842" w:type="dxa"/>
            <w:gridSpan w:val="10"/>
            <w:vMerge w:val="restart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5" w:after="78" w:line="34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节能模拟</w:t>
            </w:r>
          </w:p>
          <w:p w:rsidR="008C1C43" w:rsidRPr="00B91FA2" w:rsidRDefault="008C1C43" w:rsidP="008C1C43">
            <w:pPr>
              <w:spacing w:beforeLines="15" w:before="46" w:afterLines="25" w:after="78" w:line="34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和</w:t>
            </w:r>
          </w:p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检测技术</w:t>
            </w: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75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5" w:after="78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建筑外遮阳检测技术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5" w:after="78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348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76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5" w:after="78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太阳能热水系统能效检测</w:t>
            </w:r>
            <w:r w:rsidRPr="00B91FA2">
              <w:rPr>
                <w:rFonts w:ascii="宋体" w:hAnsi="宋体" w:cs="宋体" w:hint="eastAsia"/>
                <w:color w:val="000000"/>
                <w:kern w:val="0"/>
                <w:szCs w:val="21"/>
              </w:rPr>
              <w:t>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5" w:after="78" w:line="360" w:lineRule="exac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284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77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5" w:after="78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cs="宋体" w:hint="eastAsia"/>
                <w:color w:val="000000"/>
                <w:kern w:val="0"/>
                <w:szCs w:val="21"/>
              </w:rPr>
              <w:t>热泵系统制备热水能效检测技术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5" w:after="78" w:line="360" w:lineRule="exac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284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78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5" w:after="78" w:line="360" w:lineRule="exac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B91FA2">
              <w:rPr>
                <w:rFonts w:ascii="宋体" w:hAnsi="宋体" w:cs="宋体" w:hint="eastAsia"/>
                <w:color w:val="000000"/>
                <w:kern w:val="0"/>
                <w:szCs w:val="21"/>
              </w:rPr>
              <w:t>供暖空调水系统检测技术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5" w:after="78" w:line="360" w:lineRule="exact"/>
              <w:rPr>
                <w:rFonts w:ascii="宋体" w:hAnsi="宋体" w:cs="宋体" w:hint="eastAsia"/>
                <w:color w:val="000000"/>
                <w:kern w:val="0"/>
                <w:szCs w:val="21"/>
                <w:u w:val="single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284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79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5" w:after="78" w:line="360" w:lineRule="exac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B91FA2">
              <w:rPr>
                <w:rFonts w:ascii="宋体" w:hAnsi="宋体" w:cs="宋体" w:hint="eastAsia"/>
                <w:color w:val="000000"/>
                <w:kern w:val="0"/>
                <w:szCs w:val="21"/>
              </w:rPr>
              <w:t>空调风系统检测技术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5" w:after="78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284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80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5" w:after="78" w:line="360" w:lineRule="exac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B91FA2"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建筑材料热工性能检测技术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5" w:after="78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45"/>
        </w:trPr>
        <w:tc>
          <w:tcPr>
            <w:tcW w:w="1842" w:type="dxa"/>
            <w:gridSpan w:val="10"/>
            <w:vMerge w:val="restart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30" w:after="93" w:line="3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既有建筑</w:t>
            </w:r>
          </w:p>
          <w:p w:rsidR="008C1C43" w:rsidRPr="00B91FA2" w:rsidRDefault="008C1C43" w:rsidP="008C1C43">
            <w:pPr>
              <w:spacing w:beforeLines="15" w:before="46" w:afterLines="30" w:after="93" w:line="3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节能改造</w:t>
            </w:r>
          </w:p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技术</w:t>
            </w: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81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建筑外门窗及遮阳节能改造技术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45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82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建筑屋面节能改造技术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45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83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建筑外墙保温节能改造技术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45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84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建筑幕墙节能改造技术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45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85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建筑外墙反射隔热涂料（水性）节能改造技术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45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86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建筑中央空调节能改造技术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45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87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建筑光源和灯具节能改造技术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45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88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太阳能建筑应用节能改造技术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45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89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地源（水源）热泵节能改造技术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445"/>
        </w:trPr>
        <w:tc>
          <w:tcPr>
            <w:tcW w:w="1842" w:type="dxa"/>
            <w:gridSpan w:val="10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outlineLvl w:val="0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90</w:t>
            </w:r>
          </w:p>
        </w:tc>
        <w:tc>
          <w:tcPr>
            <w:tcW w:w="4393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空气源热泵热水供应改造技术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B91FA2" w:rsidTr="002E0586">
        <w:trPr>
          <w:gridAfter w:val="3"/>
          <w:wAfter w:w="433" w:type="dxa"/>
          <w:trHeight w:val="284"/>
        </w:trPr>
        <w:tc>
          <w:tcPr>
            <w:tcW w:w="9253" w:type="dxa"/>
            <w:gridSpan w:val="24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5" w:after="78" w:line="360" w:lineRule="exact"/>
              <w:ind w:firstLineChars="200" w:firstLine="480"/>
              <w:rPr>
                <w:rFonts w:ascii="宋体" w:hAnsi="宋体" w:hint="eastAsia"/>
                <w:color w:val="000000"/>
                <w:sz w:val="24"/>
                <w:szCs w:val="24"/>
              </w:rPr>
            </w:pPr>
            <w:r w:rsidRPr="00B91FA2">
              <w:rPr>
                <w:rFonts w:ascii="黑体" w:eastAsia="黑体" w:hAnsi="宋体" w:hint="eastAsia"/>
                <w:color w:val="000000"/>
                <w:sz w:val="24"/>
                <w:szCs w:val="24"/>
              </w:rPr>
              <w:t>二、节地与地下空间开发利用技术</w:t>
            </w:r>
          </w:p>
        </w:tc>
      </w:tr>
      <w:tr w:rsidR="008C1C43" w:rsidRPr="00B91FA2" w:rsidTr="002E0586">
        <w:trPr>
          <w:gridAfter w:val="3"/>
          <w:wAfter w:w="433" w:type="dxa"/>
          <w:trHeight w:val="394"/>
        </w:trPr>
        <w:tc>
          <w:tcPr>
            <w:tcW w:w="1983" w:type="dxa"/>
            <w:gridSpan w:val="11"/>
            <w:vMerge w:val="restart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25" w:after="78" w:line="38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地下空间</w:t>
            </w:r>
          </w:p>
          <w:p w:rsidR="008C1C43" w:rsidRPr="00B91FA2" w:rsidRDefault="008C1C43" w:rsidP="008C1C43">
            <w:pPr>
              <w:spacing w:beforeLines="15" w:before="46" w:afterLines="25" w:after="78" w:line="38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复合利用</w:t>
            </w:r>
          </w:p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技术</w:t>
            </w: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4110" w:type="dxa"/>
            <w:gridSpan w:val="5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/>
                <w:color w:val="000000"/>
                <w:szCs w:val="21"/>
              </w:rPr>
              <w:t>城市地下空间规划</w:t>
            </w:r>
            <w:r w:rsidRPr="00B91FA2">
              <w:rPr>
                <w:rFonts w:ascii="宋体" w:hAnsi="宋体" w:hint="eastAsia"/>
                <w:color w:val="000000"/>
                <w:szCs w:val="21"/>
              </w:rPr>
              <w:t>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城市地下空间</w:t>
            </w:r>
          </w:p>
        </w:tc>
      </w:tr>
      <w:tr w:rsidR="008C1C43" w:rsidRPr="00B91FA2" w:rsidTr="002E0586">
        <w:trPr>
          <w:gridAfter w:val="3"/>
          <w:wAfter w:w="433" w:type="dxa"/>
          <w:trHeight w:val="394"/>
        </w:trPr>
        <w:tc>
          <w:tcPr>
            <w:tcW w:w="1983" w:type="dxa"/>
            <w:gridSpan w:val="11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4110" w:type="dxa"/>
            <w:gridSpan w:val="5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/>
                <w:color w:val="000000"/>
                <w:szCs w:val="21"/>
              </w:rPr>
              <w:t>城市地下空间开发利用建设管理</w:t>
            </w:r>
            <w:r w:rsidRPr="00B91FA2">
              <w:rPr>
                <w:rFonts w:ascii="宋体" w:hAnsi="宋体" w:hint="eastAsia"/>
                <w:color w:val="000000"/>
                <w:szCs w:val="21"/>
              </w:rPr>
              <w:t>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城市地下空间</w:t>
            </w:r>
          </w:p>
        </w:tc>
      </w:tr>
      <w:tr w:rsidR="008C1C43" w:rsidRPr="00B91FA2" w:rsidTr="002E0586">
        <w:trPr>
          <w:gridAfter w:val="3"/>
          <w:wAfter w:w="433" w:type="dxa"/>
          <w:trHeight w:val="394"/>
        </w:trPr>
        <w:tc>
          <w:tcPr>
            <w:tcW w:w="1983" w:type="dxa"/>
            <w:gridSpan w:val="11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4110" w:type="dxa"/>
            <w:gridSpan w:val="5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/>
                <w:color w:val="000000"/>
                <w:szCs w:val="21"/>
              </w:rPr>
              <w:t>城市地下空间开发利用安全监</w:t>
            </w:r>
            <w:r w:rsidRPr="00B91FA2">
              <w:rPr>
                <w:rFonts w:ascii="宋体" w:hAnsi="宋体" w:hint="eastAsia"/>
                <w:color w:val="000000"/>
                <w:szCs w:val="21"/>
              </w:rPr>
              <w:t>控监测技术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城市地下空间</w:t>
            </w:r>
          </w:p>
        </w:tc>
      </w:tr>
      <w:tr w:rsidR="008C1C43" w:rsidRPr="00B91FA2" w:rsidTr="002E0586">
        <w:trPr>
          <w:gridAfter w:val="3"/>
          <w:wAfter w:w="433" w:type="dxa"/>
          <w:trHeight w:val="394"/>
        </w:trPr>
        <w:tc>
          <w:tcPr>
            <w:tcW w:w="1983" w:type="dxa"/>
            <w:gridSpan w:val="11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4110" w:type="dxa"/>
            <w:gridSpan w:val="5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pacing w:val="-6"/>
                <w:szCs w:val="21"/>
              </w:rPr>
            </w:pPr>
            <w:r w:rsidRPr="00B91FA2">
              <w:rPr>
                <w:rFonts w:ascii="宋体" w:hAnsi="宋体"/>
                <w:color w:val="000000"/>
                <w:spacing w:val="-6"/>
                <w:szCs w:val="21"/>
              </w:rPr>
              <w:t>城市地下空间开发利用公共信息管理</w:t>
            </w:r>
            <w:r w:rsidRPr="00B91FA2">
              <w:rPr>
                <w:rFonts w:ascii="宋体" w:hAnsi="宋体" w:hint="eastAsia"/>
                <w:color w:val="000000"/>
                <w:spacing w:val="-6"/>
                <w:szCs w:val="21"/>
              </w:rPr>
              <w:t>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城市地下空间</w:t>
            </w:r>
          </w:p>
        </w:tc>
      </w:tr>
      <w:tr w:rsidR="008C1C43" w:rsidRPr="00B91FA2" w:rsidTr="002E0586">
        <w:trPr>
          <w:gridAfter w:val="3"/>
          <w:wAfter w:w="433" w:type="dxa"/>
          <w:trHeight w:val="394"/>
        </w:trPr>
        <w:tc>
          <w:tcPr>
            <w:tcW w:w="1983" w:type="dxa"/>
            <w:gridSpan w:val="11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4110" w:type="dxa"/>
            <w:gridSpan w:val="5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共同管沟技术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pacing w:val="-6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地下空间开发</w:t>
            </w:r>
          </w:p>
        </w:tc>
      </w:tr>
      <w:tr w:rsidR="008C1C43" w:rsidRPr="00B91FA2" w:rsidTr="002E0586">
        <w:trPr>
          <w:gridAfter w:val="3"/>
          <w:wAfter w:w="433" w:type="dxa"/>
          <w:trHeight w:val="394"/>
        </w:trPr>
        <w:tc>
          <w:tcPr>
            <w:tcW w:w="1983" w:type="dxa"/>
            <w:gridSpan w:val="11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4110" w:type="dxa"/>
            <w:gridSpan w:val="5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地下交通工程施工技术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地下空间开发</w:t>
            </w:r>
          </w:p>
        </w:tc>
      </w:tr>
      <w:tr w:rsidR="008C1C43" w:rsidRPr="00B91FA2" w:rsidTr="002E0586">
        <w:trPr>
          <w:gridAfter w:val="3"/>
          <w:wAfter w:w="433" w:type="dxa"/>
          <w:trHeight w:val="394"/>
        </w:trPr>
        <w:tc>
          <w:tcPr>
            <w:tcW w:w="1983" w:type="dxa"/>
            <w:gridSpan w:val="11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7</w:t>
            </w:r>
          </w:p>
        </w:tc>
        <w:tc>
          <w:tcPr>
            <w:tcW w:w="4110" w:type="dxa"/>
            <w:gridSpan w:val="5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人防工程平战结合利用技术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地下空间开发</w:t>
            </w:r>
          </w:p>
        </w:tc>
      </w:tr>
      <w:tr w:rsidR="008C1C43" w:rsidRPr="00B91FA2" w:rsidTr="002E0586">
        <w:trPr>
          <w:gridAfter w:val="3"/>
          <w:wAfter w:w="433" w:type="dxa"/>
          <w:trHeight w:val="394"/>
        </w:trPr>
        <w:tc>
          <w:tcPr>
            <w:tcW w:w="1983" w:type="dxa"/>
            <w:gridSpan w:val="11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8</w:t>
            </w:r>
          </w:p>
        </w:tc>
        <w:tc>
          <w:tcPr>
            <w:tcW w:w="4110" w:type="dxa"/>
            <w:gridSpan w:val="5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地下工程照明、通风、环境等配套技术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地下空间开发</w:t>
            </w:r>
          </w:p>
        </w:tc>
      </w:tr>
      <w:tr w:rsidR="008C1C43" w:rsidRPr="00B91FA2" w:rsidTr="002E0586">
        <w:trPr>
          <w:gridAfter w:val="3"/>
          <w:wAfter w:w="433" w:type="dxa"/>
          <w:trHeight w:val="394"/>
        </w:trPr>
        <w:tc>
          <w:tcPr>
            <w:tcW w:w="1983" w:type="dxa"/>
            <w:gridSpan w:val="11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9</w:t>
            </w:r>
          </w:p>
        </w:tc>
        <w:tc>
          <w:tcPr>
            <w:tcW w:w="4110" w:type="dxa"/>
            <w:gridSpan w:val="5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地下停车库开发利用技术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地下空间开发</w:t>
            </w:r>
          </w:p>
        </w:tc>
      </w:tr>
      <w:tr w:rsidR="008C1C43" w:rsidRPr="00B91FA2" w:rsidTr="002E0586">
        <w:trPr>
          <w:gridAfter w:val="3"/>
          <w:wAfter w:w="433" w:type="dxa"/>
          <w:trHeight w:val="488"/>
        </w:trPr>
        <w:tc>
          <w:tcPr>
            <w:tcW w:w="866" w:type="dxa"/>
            <w:gridSpan w:val="5"/>
            <w:vMerge w:val="restart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地下工程技术</w:t>
            </w:r>
          </w:p>
        </w:tc>
        <w:tc>
          <w:tcPr>
            <w:tcW w:w="111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szCs w:val="21"/>
              </w:rPr>
              <w:t>深基坑开挖与支护技术</w:t>
            </w: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10</w:t>
            </w:r>
          </w:p>
        </w:tc>
        <w:tc>
          <w:tcPr>
            <w:tcW w:w="4110" w:type="dxa"/>
            <w:gridSpan w:val="5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30" w:after="93" w:line="320" w:lineRule="exac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水泥搅拌桩内插H型钢支护技术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30" w:after="93" w:line="320" w:lineRule="exac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地基处理与基坑支护</w:t>
            </w:r>
          </w:p>
        </w:tc>
      </w:tr>
      <w:tr w:rsidR="008C1C43" w:rsidRPr="00B91FA2" w:rsidTr="002E0586">
        <w:trPr>
          <w:gridAfter w:val="3"/>
          <w:wAfter w:w="433" w:type="dxa"/>
          <w:trHeight w:val="488"/>
        </w:trPr>
        <w:tc>
          <w:tcPr>
            <w:tcW w:w="866" w:type="dxa"/>
            <w:gridSpan w:val="5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1117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szCs w:val="21"/>
              </w:rPr>
              <w:t>逆作法与半逆作法施工技术</w:t>
            </w: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11</w:t>
            </w:r>
          </w:p>
        </w:tc>
        <w:tc>
          <w:tcPr>
            <w:tcW w:w="4110" w:type="dxa"/>
            <w:gridSpan w:val="5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30" w:after="93" w:line="320" w:lineRule="exac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逆作法或半逆作法施工技术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工程场地狭窄的闹市区，对支护变形控制严、工期要求高的大型公共建筑深基础和地下室施工</w:t>
            </w:r>
          </w:p>
        </w:tc>
      </w:tr>
      <w:tr w:rsidR="008C1C43" w:rsidRPr="00B91FA2" w:rsidTr="002E0586">
        <w:trPr>
          <w:gridAfter w:val="3"/>
          <w:wAfter w:w="433" w:type="dxa"/>
          <w:trHeight w:val="488"/>
        </w:trPr>
        <w:tc>
          <w:tcPr>
            <w:tcW w:w="866" w:type="dxa"/>
            <w:gridSpan w:val="5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1117" w:type="dxa"/>
            <w:gridSpan w:val="6"/>
            <w:vMerge w:val="restart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30" w:after="93" w:line="320" w:lineRule="exact"/>
              <w:jc w:val="center"/>
              <w:rPr>
                <w:rFonts w:ascii="宋体" w:hAnsi="宋体"/>
                <w:szCs w:val="21"/>
              </w:rPr>
            </w:pPr>
            <w:r w:rsidRPr="00B91FA2">
              <w:rPr>
                <w:rFonts w:ascii="宋体" w:hAnsi="宋体" w:hint="eastAsia"/>
                <w:szCs w:val="21"/>
              </w:rPr>
              <w:t>地基</w:t>
            </w:r>
          </w:p>
          <w:p w:rsidR="008C1C43" w:rsidRPr="00B91FA2" w:rsidRDefault="008C1C43" w:rsidP="008C1C43">
            <w:pPr>
              <w:spacing w:beforeLines="15" w:before="46" w:afterLines="30" w:after="93" w:line="320" w:lineRule="exact"/>
              <w:jc w:val="center"/>
              <w:rPr>
                <w:rFonts w:ascii="宋体" w:hAnsi="宋体" w:hint="eastAsia"/>
                <w:szCs w:val="21"/>
              </w:rPr>
            </w:pPr>
            <w:r w:rsidRPr="00B91FA2">
              <w:rPr>
                <w:rFonts w:ascii="宋体" w:hAnsi="宋体" w:hint="eastAsia"/>
                <w:szCs w:val="21"/>
              </w:rPr>
              <w:t>处理</w:t>
            </w:r>
          </w:p>
          <w:p w:rsidR="008C1C43" w:rsidRPr="00B91FA2" w:rsidRDefault="008C1C43" w:rsidP="008C1C43">
            <w:pPr>
              <w:spacing w:beforeLines="15" w:before="46" w:afterLines="30" w:after="93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szCs w:val="21"/>
              </w:rPr>
              <w:t>技术</w:t>
            </w: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12</w:t>
            </w:r>
          </w:p>
        </w:tc>
        <w:tc>
          <w:tcPr>
            <w:tcW w:w="4110" w:type="dxa"/>
            <w:gridSpan w:val="5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灌注桩后注浆成套技术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pacing w:line="440" w:lineRule="exact"/>
              <w:rPr>
                <w:rFonts w:ascii="宋体" w:hAnsi="宋体" w:hint="eastAsia"/>
                <w:color w:val="000000"/>
                <w:spacing w:val="-6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pacing w:val="-6"/>
                <w:szCs w:val="21"/>
              </w:rPr>
              <w:t>泥浆护壁钻和干作业钻、挖孔灌注桩</w:t>
            </w:r>
          </w:p>
        </w:tc>
      </w:tr>
      <w:tr w:rsidR="008C1C43" w:rsidRPr="00B91FA2" w:rsidTr="002E0586">
        <w:trPr>
          <w:gridAfter w:val="3"/>
          <w:wAfter w:w="433" w:type="dxa"/>
          <w:trHeight w:val="488"/>
        </w:trPr>
        <w:tc>
          <w:tcPr>
            <w:tcW w:w="866" w:type="dxa"/>
            <w:gridSpan w:val="5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1117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13</w:t>
            </w:r>
          </w:p>
        </w:tc>
        <w:tc>
          <w:tcPr>
            <w:tcW w:w="4110" w:type="dxa"/>
            <w:gridSpan w:val="5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全夯式扩底灌注桩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pacing w:line="440" w:lineRule="exact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一般粘性土、砂土、粉土、填土、淤泥或淤泥质土场</w:t>
            </w:r>
            <w:r w:rsidRPr="00B91FA2">
              <w:rPr>
                <w:rFonts w:ascii="宋体" w:hAnsi="宋体" w:hint="eastAsia"/>
                <w:color w:val="000000"/>
                <w:szCs w:val="21"/>
              </w:rPr>
              <w:lastRenderedPageBreak/>
              <w:t>地层中承载力要求不是特别大的疏桩（桩距一般不小于</w:t>
            </w:r>
            <w:r w:rsidRPr="00B91FA2">
              <w:rPr>
                <w:rFonts w:ascii="宋体" w:hAnsi="宋体"/>
                <w:color w:val="000000"/>
                <w:szCs w:val="21"/>
              </w:rPr>
              <w:t>5d</w:t>
            </w:r>
            <w:r w:rsidRPr="00B91FA2">
              <w:rPr>
                <w:rFonts w:ascii="宋体" w:hAnsi="宋体" w:hint="eastAsia"/>
                <w:color w:val="000000"/>
                <w:szCs w:val="21"/>
              </w:rPr>
              <w:t>）桩基</w:t>
            </w:r>
          </w:p>
        </w:tc>
      </w:tr>
      <w:tr w:rsidR="008C1C43" w:rsidRPr="00B91FA2" w:rsidTr="002E0586">
        <w:trPr>
          <w:gridAfter w:val="3"/>
          <w:wAfter w:w="433" w:type="dxa"/>
          <w:trHeight w:val="488"/>
        </w:trPr>
        <w:tc>
          <w:tcPr>
            <w:tcW w:w="866" w:type="dxa"/>
            <w:gridSpan w:val="5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1117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14</w:t>
            </w:r>
          </w:p>
        </w:tc>
        <w:tc>
          <w:tcPr>
            <w:tcW w:w="4110" w:type="dxa"/>
            <w:gridSpan w:val="5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预应力混凝土管桩快速机械连接技术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房屋、公路、铁路等工程的预制桩基础</w:t>
            </w:r>
          </w:p>
        </w:tc>
      </w:tr>
      <w:tr w:rsidR="008C1C43" w:rsidRPr="00B91FA2" w:rsidTr="002E0586">
        <w:trPr>
          <w:gridAfter w:val="3"/>
          <w:wAfter w:w="433" w:type="dxa"/>
          <w:trHeight w:val="488"/>
        </w:trPr>
        <w:tc>
          <w:tcPr>
            <w:tcW w:w="866" w:type="dxa"/>
            <w:gridSpan w:val="5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1117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15</w:t>
            </w:r>
          </w:p>
        </w:tc>
        <w:tc>
          <w:tcPr>
            <w:tcW w:w="4110" w:type="dxa"/>
            <w:gridSpan w:val="5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挤扩多支盘灌注桩技术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非软土、非湿陷性土、非液化土层中的短桩、中长桩</w:t>
            </w:r>
          </w:p>
        </w:tc>
      </w:tr>
      <w:tr w:rsidR="008C1C43" w:rsidRPr="00B91FA2" w:rsidTr="002E0586">
        <w:trPr>
          <w:gridAfter w:val="3"/>
          <w:wAfter w:w="433" w:type="dxa"/>
          <w:trHeight w:val="488"/>
        </w:trPr>
        <w:tc>
          <w:tcPr>
            <w:tcW w:w="866" w:type="dxa"/>
            <w:gridSpan w:val="5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1117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16</w:t>
            </w:r>
          </w:p>
        </w:tc>
        <w:tc>
          <w:tcPr>
            <w:tcW w:w="4110" w:type="dxa"/>
            <w:gridSpan w:val="5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沉管钢筋混凝土夯扩载体短桩技术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深部无软弱下卧层，浅部</w:t>
            </w:r>
            <w:r w:rsidRPr="00B91FA2">
              <w:rPr>
                <w:rFonts w:ascii="宋体" w:hAnsi="宋体"/>
                <w:color w:val="000000"/>
                <w:szCs w:val="21"/>
              </w:rPr>
              <w:t>5</w:t>
            </w:r>
            <w:r w:rsidRPr="00B91FA2">
              <w:rPr>
                <w:rFonts w:ascii="宋体" w:hAnsi="宋体" w:hint="eastAsia"/>
                <w:color w:val="000000"/>
                <w:szCs w:val="21"/>
              </w:rPr>
              <w:t>～</w:t>
            </w:r>
            <w:r w:rsidRPr="00B91FA2">
              <w:rPr>
                <w:rFonts w:ascii="宋体" w:hAnsi="宋体"/>
                <w:color w:val="000000"/>
                <w:szCs w:val="21"/>
              </w:rPr>
              <w:t>7m</w:t>
            </w:r>
            <w:r w:rsidRPr="00B91FA2">
              <w:rPr>
                <w:rFonts w:ascii="宋体" w:hAnsi="宋体" w:hint="eastAsia"/>
                <w:color w:val="000000"/>
                <w:szCs w:val="21"/>
              </w:rPr>
              <w:t>土层相对较好</w:t>
            </w:r>
            <w:r w:rsidRPr="00B91FA2">
              <w:rPr>
                <w:rFonts w:ascii="宋体" w:hAnsi="宋体"/>
                <w:color w:val="000000"/>
                <w:szCs w:val="21"/>
              </w:rPr>
              <w:t>,</w:t>
            </w:r>
            <w:r w:rsidRPr="00B91FA2">
              <w:rPr>
                <w:rFonts w:ascii="宋体" w:hAnsi="宋体" w:hint="eastAsia"/>
                <w:color w:val="000000"/>
                <w:szCs w:val="21"/>
              </w:rPr>
              <w:t>上部荷载不大的多层建筑</w:t>
            </w:r>
          </w:p>
        </w:tc>
      </w:tr>
      <w:tr w:rsidR="008C1C43" w:rsidRPr="00B91FA2" w:rsidTr="002E0586">
        <w:trPr>
          <w:gridAfter w:val="3"/>
          <w:wAfter w:w="433" w:type="dxa"/>
          <w:trHeight w:val="488"/>
        </w:trPr>
        <w:tc>
          <w:tcPr>
            <w:tcW w:w="866" w:type="dxa"/>
            <w:gridSpan w:val="5"/>
            <w:vMerge w:val="restart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地下工程技术</w:t>
            </w:r>
          </w:p>
        </w:tc>
        <w:tc>
          <w:tcPr>
            <w:tcW w:w="1117" w:type="dxa"/>
            <w:gridSpan w:val="6"/>
            <w:vMerge w:val="restart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30" w:after="93" w:line="320" w:lineRule="exact"/>
              <w:jc w:val="center"/>
              <w:rPr>
                <w:rFonts w:ascii="宋体" w:hAnsi="宋体"/>
                <w:szCs w:val="21"/>
              </w:rPr>
            </w:pPr>
            <w:r w:rsidRPr="00B91FA2">
              <w:rPr>
                <w:rFonts w:ascii="宋体" w:hAnsi="宋体" w:hint="eastAsia"/>
                <w:szCs w:val="21"/>
              </w:rPr>
              <w:t>地基</w:t>
            </w:r>
          </w:p>
          <w:p w:rsidR="008C1C43" w:rsidRPr="00B91FA2" w:rsidRDefault="008C1C43" w:rsidP="008C1C43">
            <w:pPr>
              <w:spacing w:beforeLines="15" w:before="46" w:afterLines="30" w:after="93" w:line="320" w:lineRule="exact"/>
              <w:jc w:val="center"/>
              <w:rPr>
                <w:rFonts w:ascii="宋体" w:hAnsi="宋体" w:hint="eastAsia"/>
                <w:szCs w:val="21"/>
              </w:rPr>
            </w:pPr>
            <w:r w:rsidRPr="00B91FA2">
              <w:rPr>
                <w:rFonts w:ascii="宋体" w:hAnsi="宋体" w:hint="eastAsia"/>
                <w:szCs w:val="21"/>
              </w:rPr>
              <w:t>处理</w:t>
            </w:r>
          </w:p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szCs w:val="21"/>
              </w:rPr>
              <w:t>技术</w:t>
            </w: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17</w:t>
            </w:r>
          </w:p>
        </w:tc>
        <w:tc>
          <w:tcPr>
            <w:tcW w:w="4110" w:type="dxa"/>
            <w:gridSpan w:val="5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矩形顶管机及矩形隧道的建造技术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粘土、粉质粘土及粉土等地层中施工应用</w:t>
            </w:r>
          </w:p>
        </w:tc>
      </w:tr>
      <w:tr w:rsidR="008C1C43" w:rsidRPr="00B91FA2" w:rsidTr="002E0586">
        <w:trPr>
          <w:gridAfter w:val="3"/>
          <w:wAfter w:w="433" w:type="dxa"/>
          <w:trHeight w:val="488"/>
        </w:trPr>
        <w:tc>
          <w:tcPr>
            <w:tcW w:w="866" w:type="dxa"/>
            <w:gridSpan w:val="5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1117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18</w:t>
            </w:r>
          </w:p>
        </w:tc>
        <w:tc>
          <w:tcPr>
            <w:tcW w:w="4110" w:type="dxa"/>
            <w:gridSpan w:val="5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增强型预应力混凝土空心桩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基础工程</w:t>
            </w:r>
          </w:p>
        </w:tc>
      </w:tr>
      <w:tr w:rsidR="008C1C43" w:rsidRPr="00B91FA2" w:rsidTr="002E0586">
        <w:trPr>
          <w:gridAfter w:val="3"/>
          <w:wAfter w:w="433" w:type="dxa"/>
          <w:trHeight w:val="488"/>
        </w:trPr>
        <w:tc>
          <w:tcPr>
            <w:tcW w:w="866" w:type="dxa"/>
            <w:gridSpan w:val="5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1117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19</w:t>
            </w:r>
          </w:p>
        </w:tc>
        <w:tc>
          <w:tcPr>
            <w:tcW w:w="4110" w:type="dxa"/>
            <w:gridSpan w:val="5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静钻根植桩基础技术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基础工程</w:t>
            </w:r>
          </w:p>
        </w:tc>
      </w:tr>
      <w:tr w:rsidR="008C1C43" w:rsidRPr="00B91FA2" w:rsidTr="002E0586">
        <w:trPr>
          <w:gridAfter w:val="3"/>
          <w:wAfter w:w="433" w:type="dxa"/>
          <w:trHeight w:val="488"/>
        </w:trPr>
        <w:tc>
          <w:tcPr>
            <w:tcW w:w="866" w:type="dxa"/>
            <w:gridSpan w:val="5"/>
            <w:vMerge w:val="restart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/>
                <w:szCs w:val="21"/>
              </w:rPr>
            </w:pPr>
            <w:r w:rsidRPr="00B91FA2">
              <w:rPr>
                <w:rFonts w:ascii="宋体" w:hAnsi="宋体" w:hint="eastAsia"/>
                <w:szCs w:val="21"/>
              </w:rPr>
              <w:t>地面</w:t>
            </w:r>
          </w:p>
          <w:p w:rsidR="008C1C43" w:rsidRPr="00B91FA2" w:rsidRDefault="008C1C43" w:rsidP="002E0586">
            <w:pPr>
              <w:jc w:val="center"/>
              <w:rPr>
                <w:rFonts w:ascii="宋体" w:hAnsi="宋体"/>
                <w:szCs w:val="21"/>
              </w:rPr>
            </w:pPr>
            <w:r w:rsidRPr="00B91FA2">
              <w:rPr>
                <w:rFonts w:ascii="宋体" w:hAnsi="宋体" w:hint="eastAsia"/>
                <w:szCs w:val="21"/>
              </w:rPr>
              <w:t>空间</w:t>
            </w:r>
          </w:p>
          <w:p w:rsidR="008C1C43" w:rsidRPr="00B91FA2" w:rsidRDefault="008C1C43" w:rsidP="002E0586">
            <w:pPr>
              <w:jc w:val="center"/>
              <w:rPr>
                <w:rFonts w:ascii="宋体" w:hAnsi="宋体"/>
                <w:szCs w:val="21"/>
              </w:rPr>
            </w:pPr>
            <w:r w:rsidRPr="00B91FA2">
              <w:rPr>
                <w:rFonts w:ascii="宋体" w:hAnsi="宋体" w:hint="eastAsia"/>
                <w:szCs w:val="21"/>
              </w:rPr>
              <w:t>利用</w:t>
            </w:r>
          </w:p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szCs w:val="21"/>
              </w:rPr>
            </w:pPr>
            <w:r w:rsidRPr="00B91FA2">
              <w:rPr>
                <w:rFonts w:ascii="宋体" w:hAnsi="宋体" w:hint="eastAsia"/>
                <w:szCs w:val="21"/>
              </w:rPr>
              <w:t>技术</w:t>
            </w:r>
          </w:p>
        </w:tc>
        <w:tc>
          <w:tcPr>
            <w:tcW w:w="1117" w:type="dxa"/>
            <w:gridSpan w:val="6"/>
            <w:vMerge w:val="restart"/>
            <w:shd w:val="clear" w:color="auto" w:fill="auto"/>
            <w:vAlign w:val="center"/>
          </w:tcPr>
          <w:p w:rsidR="008C1C43" w:rsidRPr="00B91FA2" w:rsidRDefault="008C1C43" w:rsidP="008C1C43">
            <w:pPr>
              <w:spacing w:beforeLines="15" w:before="46" w:afterLines="30" w:after="93" w:line="320" w:lineRule="exact"/>
              <w:jc w:val="center"/>
              <w:rPr>
                <w:rFonts w:ascii="宋体" w:hAnsi="宋体" w:hint="eastAsia"/>
                <w:szCs w:val="21"/>
              </w:rPr>
            </w:pPr>
            <w:r w:rsidRPr="00B91FA2">
              <w:rPr>
                <w:rFonts w:ascii="宋体" w:hAnsi="宋体" w:hint="eastAsia"/>
                <w:szCs w:val="21"/>
              </w:rPr>
              <w:t>城市立体停车</w:t>
            </w: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20</w:t>
            </w:r>
          </w:p>
        </w:tc>
        <w:tc>
          <w:tcPr>
            <w:tcW w:w="4110" w:type="dxa"/>
            <w:gridSpan w:val="5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垂直升降式机械立体停车设备技术</w:t>
            </w:r>
          </w:p>
        </w:tc>
        <w:tc>
          <w:tcPr>
            <w:tcW w:w="2451" w:type="dxa"/>
            <w:gridSpan w:val="2"/>
            <w:vMerge w:val="restart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FF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用地紧张的城市停车库</w:t>
            </w:r>
          </w:p>
        </w:tc>
      </w:tr>
      <w:tr w:rsidR="008C1C43" w:rsidRPr="00B91FA2" w:rsidTr="002E0586">
        <w:trPr>
          <w:gridAfter w:val="3"/>
          <w:wAfter w:w="433" w:type="dxa"/>
          <w:trHeight w:val="488"/>
        </w:trPr>
        <w:tc>
          <w:tcPr>
            <w:tcW w:w="866" w:type="dxa"/>
            <w:gridSpan w:val="5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1117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21</w:t>
            </w:r>
          </w:p>
        </w:tc>
        <w:tc>
          <w:tcPr>
            <w:tcW w:w="4110" w:type="dxa"/>
            <w:gridSpan w:val="5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多层</w:t>
            </w:r>
            <w:r w:rsidRPr="00B91FA2">
              <w:rPr>
                <w:rFonts w:ascii="宋体" w:hAnsi="宋体"/>
                <w:color w:val="000000"/>
                <w:szCs w:val="21"/>
              </w:rPr>
              <w:t>升降横移式立体停车</w:t>
            </w:r>
            <w:r w:rsidRPr="00B91FA2">
              <w:rPr>
                <w:rFonts w:ascii="宋体" w:hAnsi="宋体" w:hint="eastAsia"/>
                <w:color w:val="000000"/>
                <w:szCs w:val="21"/>
              </w:rPr>
              <w:t>设备技术</w:t>
            </w:r>
            <w:r w:rsidRPr="00B91FA2">
              <w:rPr>
                <w:rFonts w:ascii="宋体" w:hAnsi="宋体"/>
                <w:color w:val="000000"/>
                <w:szCs w:val="21"/>
              </w:rPr>
              <w:t>系统</w:t>
            </w:r>
          </w:p>
        </w:tc>
        <w:tc>
          <w:tcPr>
            <w:tcW w:w="2451" w:type="dxa"/>
            <w:gridSpan w:val="2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8C1C43" w:rsidRPr="00B91FA2" w:rsidTr="002E0586">
        <w:trPr>
          <w:gridAfter w:val="3"/>
          <w:wAfter w:w="433" w:type="dxa"/>
          <w:trHeight w:val="488"/>
        </w:trPr>
        <w:tc>
          <w:tcPr>
            <w:tcW w:w="866" w:type="dxa"/>
            <w:gridSpan w:val="5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1117" w:type="dxa"/>
            <w:gridSpan w:val="6"/>
            <w:vMerge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709" w:type="dxa"/>
            <w:gridSpan w:val="6"/>
            <w:shd w:val="clear" w:color="auto" w:fill="auto"/>
            <w:vAlign w:val="center"/>
          </w:tcPr>
          <w:p w:rsidR="008C1C43" w:rsidRPr="00B91FA2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22</w:t>
            </w:r>
          </w:p>
        </w:tc>
        <w:tc>
          <w:tcPr>
            <w:tcW w:w="4110" w:type="dxa"/>
            <w:gridSpan w:val="5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停车场引导及寻车系统</w:t>
            </w:r>
          </w:p>
        </w:tc>
        <w:tc>
          <w:tcPr>
            <w:tcW w:w="2451" w:type="dxa"/>
            <w:gridSpan w:val="2"/>
            <w:shd w:val="clear" w:color="auto" w:fill="auto"/>
            <w:vAlign w:val="center"/>
          </w:tcPr>
          <w:p w:rsidR="008C1C43" w:rsidRPr="00B91FA2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B91FA2">
              <w:rPr>
                <w:rFonts w:ascii="宋体" w:hAnsi="宋体" w:hint="eastAsia"/>
                <w:color w:val="000000"/>
                <w:szCs w:val="21"/>
              </w:rPr>
              <w:t>停车场管理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28" w:type="dxa"/>
          <w:wAfter w:w="433" w:type="dxa"/>
          <w:trHeight w:val="406"/>
          <w:jc w:val="center"/>
        </w:trPr>
        <w:tc>
          <w:tcPr>
            <w:tcW w:w="9125" w:type="dxa"/>
            <w:gridSpan w:val="23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ind w:firstLineChars="200" w:firstLine="480"/>
              <w:rPr>
                <w:rFonts w:ascii="宋体" w:hAnsi="宋体" w:hint="eastAsia"/>
                <w:color w:val="000000"/>
                <w:szCs w:val="21"/>
              </w:rPr>
            </w:pPr>
            <w:bookmarkStart w:id="1" w:name="_Toc390069711"/>
            <w:r w:rsidRPr="00BE4EF3">
              <w:rPr>
                <w:rFonts w:ascii="黑体" w:eastAsia="黑体" w:hAnsi="宋体" w:hint="eastAsia"/>
                <w:color w:val="000000"/>
                <w:sz w:val="24"/>
                <w:szCs w:val="24"/>
              </w:rPr>
              <w:t>三、供排水、节水与水资源开发保护利用技术</w:t>
            </w:r>
            <w:bookmarkEnd w:id="1"/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28" w:type="dxa"/>
          <w:wAfter w:w="433" w:type="dxa"/>
          <w:trHeight w:val="424"/>
          <w:jc w:val="center"/>
        </w:trPr>
        <w:tc>
          <w:tcPr>
            <w:tcW w:w="1415" w:type="dxa"/>
            <w:gridSpan w:val="7"/>
            <w:vMerge w:val="restart"/>
            <w:vAlign w:val="center"/>
          </w:tcPr>
          <w:p w:rsidR="008C1C43" w:rsidRPr="004C652B" w:rsidRDefault="008C1C43" w:rsidP="008C1C43">
            <w:pPr>
              <w:snapToGrid w:val="0"/>
              <w:spacing w:afterLines="12" w:after="37" w:line="3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供、排水</w:t>
            </w:r>
          </w:p>
          <w:p w:rsidR="008C1C43" w:rsidRPr="004C652B" w:rsidRDefault="008C1C43" w:rsidP="008C1C43">
            <w:pPr>
              <w:snapToGrid w:val="0"/>
              <w:spacing w:afterLines="12" w:after="37" w:line="3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技术</w:t>
            </w:r>
          </w:p>
        </w:tc>
        <w:tc>
          <w:tcPr>
            <w:tcW w:w="498" w:type="dxa"/>
            <w:gridSpan w:val="4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4663" w:type="dxa"/>
            <w:gridSpan w:val="9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饮用水质在线和移动式水质监测技术</w:t>
            </w:r>
          </w:p>
        </w:tc>
        <w:tc>
          <w:tcPr>
            <w:tcW w:w="2549" w:type="dxa"/>
            <w:gridSpan w:val="3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28" w:type="dxa"/>
          <w:wAfter w:w="433" w:type="dxa"/>
          <w:trHeight w:val="424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498" w:type="dxa"/>
            <w:gridSpan w:val="4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4663" w:type="dxa"/>
            <w:gridSpan w:val="9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饮用水质预警系统</w:t>
            </w:r>
          </w:p>
        </w:tc>
        <w:tc>
          <w:tcPr>
            <w:tcW w:w="2549" w:type="dxa"/>
            <w:gridSpan w:val="3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28" w:type="dxa"/>
          <w:wAfter w:w="433" w:type="dxa"/>
          <w:trHeight w:val="424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498" w:type="dxa"/>
            <w:gridSpan w:val="4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4663" w:type="dxa"/>
            <w:gridSpan w:val="9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饮用水用膜技术及产业化</w:t>
            </w:r>
          </w:p>
        </w:tc>
        <w:tc>
          <w:tcPr>
            <w:tcW w:w="2549" w:type="dxa"/>
            <w:gridSpan w:val="3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28" w:type="dxa"/>
          <w:wAfter w:w="433" w:type="dxa"/>
          <w:trHeight w:val="424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498" w:type="dxa"/>
            <w:gridSpan w:val="4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4663" w:type="dxa"/>
            <w:gridSpan w:val="9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净水厂高效活性炭技术</w:t>
            </w:r>
          </w:p>
        </w:tc>
        <w:tc>
          <w:tcPr>
            <w:tcW w:w="2549" w:type="dxa"/>
            <w:gridSpan w:val="3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28" w:type="dxa"/>
          <w:wAfter w:w="433" w:type="dxa"/>
          <w:trHeight w:val="424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498" w:type="dxa"/>
            <w:gridSpan w:val="4"/>
            <w:vAlign w:val="center"/>
          </w:tcPr>
          <w:p w:rsidR="008C1C43" w:rsidRPr="004A48F4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4663" w:type="dxa"/>
            <w:gridSpan w:val="9"/>
            <w:vAlign w:val="center"/>
          </w:tcPr>
          <w:p w:rsidR="008C1C43" w:rsidRPr="004A48F4" w:rsidRDefault="008C1C43" w:rsidP="008C1C43">
            <w:pPr>
              <w:spacing w:beforeLines="10" w:before="31" w:afterLines="12" w:after="37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A48F4">
              <w:rPr>
                <w:rFonts w:ascii="宋体" w:hAnsi="宋体" w:hint="eastAsia"/>
                <w:color w:val="000000"/>
                <w:szCs w:val="21"/>
              </w:rPr>
              <w:t>湖库藻类抑制生长技术</w:t>
            </w:r>
          </w:p>
        </w:tc>
        <w:tc>
          <w:tcPr>
            <w:tcW w:w="2549" w:type="dxa"/>
            <w:gridSpan w:val="3"/>
            <w:vAlign w:val="center"/>
          </w:tcPr>
          <w:p w:rsidR="008C1C43" w:rsidRPr="004A48F4" w:rsidRDefault="008C1C43" w:rsidP="008C1C43">
            <w:pPr>
              <w:spacing w:beforeLines="10" w:before="31" w:afterLines="12" w:after="37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A48F4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28" w:type="dxa"/>
          <w:wAfter w:w="433" w:type="dxa"/>
          <w:trHeight w:val="424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498" w:type="dxa"/>
            <w:gridSpan w:val="4"/>
            <w:vAlign w:val="center"/>
          </w:tcPr>
          <w:p w:rsidR="008C1C43" w:rsidRPr="004A48F4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4663" w:type="dxa"/>
            <w:gridSpan w:val="9"/>
            <w:vAlign w:val="center"/>
          </w:tcPr>
          <w:p w:rsidR="008C1C43" w:rsidRPr="004A48F4" w:rsidRDefault="008C1C43" w:rsidP="008C1C43">
            <w:pPr>
              <w:spacing w:beforeLines="10" w:before="31" w:afterLines="12" w:after="37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A48F4">
              <w:rPr>
                <w:rFonts w:ascii="宋体" w:hAnsi="宋体" w:hint="eastAsia"/>
                <w:color w:val="000000"/>
                <w:szCs w:val="21"/>
              </w:rPr>
              <w:t>水源生态修复技术</w:t>
            </w:r>
          </w:p>
        </w:tc>
        <w:tc>
          <w:tcPr>
            <w:tcW w:w="2549" w:type="dxa"/>
            <w:gridSpan w:val="3"/>
            <w:vAlign w:val="center"/>
          </w:tcPr>
          <w:p w:rsidR="008C1C43" w:rsidRPr="004A48F4" w:rsidRDefault="008C1C43" w:rsidP="008C1C43">
            <w:pPr>
              <w:spacing w:beforeLines="10" w:before="31" w:afterLines="12" w:after="37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A48F4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28" w:type="dxa"/>
          <w:wAfter w:w="433" w:type="dxa"/>
          <w:trHeight w:val="424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498" w:type="dxa"/>
            <w:gridSpan w:val="4"/>
            <w:vAlign w:val="center"/>
          </w:tcPr>
          <w:p w:rsidR="008C1C43" w:rsidRPr="004A48F4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7</w:t>
            </w:r>
          </w:p>
        </w:tc>
        <w:tc>
          <w:tcPr>
            <w:tcW w:w="4663" w:type="dxa"/>
            <w:gridSpan w:val="9"/>
            <w:vAlign w:val="center"/>
          </w:tcPr>
          <w:p w:rsidR="008C1C43" w:rsidRPr="004A48F4" w:rsidRDefault="008C1C43" w:rsidP="008C1C43">
            <w:pPr>
              <w:spacing w:beforeLines="10" w:before="31" w:afterLines="12" w:after="37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A48F4">
              <w:rPr>
                <w:rFonts w:ascii="宋体" w:hAnsi="宋体" w:hint="eastAsia"/>
                <w:color w:val="000000"/>
                <w:szCs w:val="21"/>
              </w:rPr>
              <w:t>化学预氧化和粉末活性炭吸附技术</w:t>
            </w:r>
          </w:p>
        </w:tc>
        <w:tc>
          <w:tcPr>
            <w:tcW w:w="2549" w:type="dxa"/>
            <w:gridSpan w:val="3"/>
            <w:vAlign w:val="center"/>
          </w:tcPr>
          <w:p w:rsidR="008C1C43" w:rsidRPr="004A48F4" w:rsidRDefault="008C1C43" w:rsidP="008C1C43">
            <w:pPr>
              <w:spacing w:beforeLines="10" w:before="31" w:afterLines="12" w:after="37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A48F4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28" w:type="dxa"/>
          <w:wAfter w:w="433" w:type="dxa"/>
          <w:trHeight w:val="424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498" w:type="dxa"/>
            <w:gridSpan w:val="4"/>
            <w:vAlign w:val="center"/>
          </w:tcPr>
          <w:p w:rsidR="008C1C43" w:rsidRPr="004A48F4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8</w:t>
            </w:r>
          </w:p>
        </w:tc>
        <w:tc>
          <w:tcPr>
            <w:tcW w:w="4663" w:type="dxa"/>
            <w:gridSpan w:val="9"/>
            <w:vAlign w:val="center"/>
          </w:tcPr>
          <w:p w:rsidR="008C1C43" w:rsidRPr="004A48F4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A48F4">
              <w:rPr>
                <w:rFonts w:ascii="宋体" w:hAnsi="宋体" w:hint="eastAsia"/>
                <w:color w:val="000000"/>
                <w:szCs w:val="21"/>
              </w:rPr>
              <w:t>供排水管网漏损监控技术</w:t>
            </w:r>
          </w:p>
        </w:tc>
        <w:tc>
          <w:tcPr>
            <w:tcW w:w="2549" w:type="dxa"/>
            <w:gridSpan w:val="3"/>
            <w:vAlign w:val="center"/>
          </w:tcPr>
          <w:p w:rsidR="008C1C43" w:rsidRPr="004A48F4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A48F4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28" w:type="dxa"/>
          <w:wAfter w:w="433" w:type="dxa"/>
          <w:trHeight w:val="424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498" w:type="dxa"/>
            <w:gridSpan w:val="4"/>
            <w:vAlign w:val="center"/>
          </w:tcPr>
          <w:p w:rsidR="008C1C43" w:rsidRPr="004A48F4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9</w:t>
            </w:r>
          </w:p>
        </w:tc>
        <w:tc>
          <w:tcPr>
            <w:tcW w:w="4663" w:type="dxa"/>
            <w:gridSpan w:val="9"/>
            <w:vAlign w:val="center"/>
          </w:tcPr>
          <w:p w:rsidR="008C1C43" w:rsidRPr="004A48F4" w:rsidRDefault="008C1C43" w:rsidP="008C1C43">
            <w:pPr>
              <w:spacing w:beforeLines="10" w:before="31" w:afterLines="12" w:after="37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A48F4">
              <w:rPr>
                <w:rFonts w:ascii="宋体" w:hAnsi="宋体" w:hint="eastAsia"/>
                <w:color w:val="000000"/>
                <w:szCs w:val="21"/>
              </w:rPr>
              <w:t>供排水管道检测与评估技术</w:t>
            </w:r>
          </w:p>
        </w:tc>
        <w:tc>
          <w:tcPr>
            <w:tcW w:w="2549" w:type="dxa"/>
            <w:gridSpan w:val="3"/>
            <w:vAlign w:val="center"/>
          </w:tcPr>
          <w:p w:rsidR="008C1C43" w:rsidRPr="004A48F4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A48F4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28" w:type="dxa"/>
          <w:wAfter w:w="433" w:type="dxa"/>
          <w:trHeight w:val="424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498" w:type="dxa"/>
            <w:gridSpan w:val="4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</w:t>
            </w:r>
            <w:r>
              <w:rPr>
                <w:rFonts w:ascii="宋体" w:hAnsi="宋体" w:hint="eastAsia"/>
                <w:color w:val="000000"/>
                <w:szCs w:val="21"/>
              </w:rPr>
              <w:t>0</w:t>
            </w:r>
          </w:p>
        </w:tc>
        <w:tc>
          <w:tcPr>
            <w:tcW w:w="4663" w:type="dxa"/>
            <w:gridSpan w:val="9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翻转式原位固化法排水管道修复技术</w:t>
            </w:r>
          </w:p>
        </w:tc>
        <w:tc>
          <w:tcPr>
            <w:tcW w:w="2549" w:type="dxa"/>
            <w:gridSpan w:val="3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28" w:type="dxa"/>
          <w:wAfter w:w="433" w:type="dxa"/>
          <w:jc w:val="center"/>
        </w:trPr>
        <w:tc>
          <w:tcPr>
            <w:tcW w:w="1415" w:type="dxa"/>
            <w:gridSpan w:val="7"/>
            <w:vMerge w:val="restart"/>
            <w:vAlign w:val="center"/>
          </w:tcPr>
          <w:p w:rsidR="008C1C43" w:rsidRPr="004C652B" w:rsidRDefault="008C1C43" w:rsidP="008C1C43">
            <w:pPr>
              <w:spacing w:afterLines="12" w:after="37"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节水与</w:t>
            </w:r>
          </w:p>
          <w:p w:rsidR="008C1C43" w:rsidRPr="004C652B" w:rsidRDefault="008C1C43" w:rsidP="008C1C43">
            <w:pPr>
              <w:spacing w:afterLines="12" w:after="37" w:line="3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水资源</w:t>
            </w:r>
          </w:p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lastRenderedPageBreak/>
              <w:t>开发利用</w:t>
            </w:r>
          </w:p>
        </w:tc>
        <w:tc>
          <w:tcPr>
            <w:tcW w:w="498" w:type="dxa"/>
            <w:gridSpan w:val="4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lastRenderedPageBreak/>
              <w:t>13</w:t>
            </w:r>
          </w:p>
        </w:tc>
        <w:tc>
          <w:tcPr>
            <w:tcW w:w="4663" w:type="dxa"/>
            <w:gridSpan w:val="9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城市绿化节水灌溉系统技术</w:t>
            </w:r>
          </w:p>
        </w:tc>
        <w:tc>
          <w:tcPr>
            <w:tcW w:w="2549" w:type="dxa"/>
            <w:gridSpan w:val="3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28" w:type="dxa"/>
          <w:wAfter w:w="433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498" w:type="dxa"/>
            <w:gridSpan w:val="4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14</w:t>
            </w:r>
          </w:p>
        </w:tc>
        <w:tc>
          <w:tcPr>
            <w:tcW w:w="4663" w:type="dxa"/>
            <w:gridSpan w:val="9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ind w:left="15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同层排水节水系统</w:t>
            </w:r>
          </w:p>
        </w:tc>
        <w:tc>
          <w:tcPr>
            <w:tcW w:w="2549" w:type="dxa"/>
            <w:gridSpan w:val="3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居住建筑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28" w:type="dxa"/>
          <w:wAfter w:w="433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498" w:type="dxa"/>
            <w:gridSpan w:val="4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15</w:t>
            </w:r>
          </w:p>
        </w:tc>
        <w:tc>
          <w:tcPr>
            <w:tcW w:w="4663" w:type="dxa"/>
            <w:gridSpan w:val="9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免冲洗的环保公厕设施和其它节水型的公厕技术</w:t>
            </w:r>
          </w:p>
        </w:tc>
        <w:tc>
          <w:tcPr>
            <w:tcW w:w="2549" w:type="dxa"/>
            <w:gridSpan w:val="3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公用厕所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28" w:type="dxa"/>
          <w:wAfter w:w="433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498" w:type="dxa"/>
            <w:gridSpan w:val="4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16</w:t>
            </w:r>
          </w:p>
        </w:tc>
        <w:tc>
          <w:tcPr>
            <w:tcW w:w="4663" w:type="dxa"/>
            <w:gridSpan w:val="9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陶瓷片密封水嘴</w:t>
            </w:r>
          </w:p>
        </w:tc>
        <w:tc>
          <w:tcPr>
            <w:tcW w:w="2549" w:type="dxa"/>
            <w:gridSpan w:val="3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工业和民用建筑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28" w:type="dxa"/>
          <w:wAfter w:w="433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498" w:type="dxa"/>
            <w:gridSpan w:val="4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17</w:t>
            </w:r>
          </w:p>
        </w:tc>
        <w:tc>
          <w:tcPr>
            <w:tcW w:w="4663" w:type="dxa"/>
            <w:gridSpan w:val="9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非接触自动控制式出水器具</w:t>
            </w:r>
          </w:p>
        </w:tc>
        <w:tc>
          <w:tcPr>
            <w:tcW w:w="2549" w:type="dxa"/>
            <w:gridSpan w:val="3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28" w:type="dxa"/>
          <w:wAfter w:w="433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498" w:type="dxa"/>
            <w:gridSpan w:val="4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18</w:t>
            </w:r>
          </w:p>
        </w:tc>
        <w:tc>
          <w:tcPr>
            <w:tcW w:w="4663" w:type="dxa"/>
            <w:gridSpan w:val="9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延时自闭出水器具</w:t>
            </w:r>
          </w:p>
        </w:tc>
        <w:tc>
          <w:tcPr>
            <w:tcW w:w="2549" w:type="dxa"/>
            <w:gridSpan w:val="3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28" w:type="dxa"/>
          <w:wAfter w:w="433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498" w:type="dxa"/>
            <w:gridSpan w:val="4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19</w:t>
            </w:r>
          </w:p>
        </w:tc>
        <w:tc>
          <w:tcPr>
            <w:tcW w:w="4663" w:type="dxa"/>
            <w:gridSpan w:val="9"/>
            <w:vAlign w:val="center"/>
          </w:tcPr>
          <w:p w:rsidR="008C1C43" w:rsidRPr="006E31EF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FF0000"/>
                <w:szCs w:val="21"/>
              </w:rPr>
            </w:pPr>
            <w:r w:rsidRPr="004E2A89">
              <w:rPr>
                <w:rFonts w:ascii="宋体" w:hAnsi="宋体" w:hint="eastAsia"/>
                <w:color w:val="000000"/>
                <w:szCs w:val="21"/>
              </w:rPr>
              <w:t>节水型座便器</w:t>
            </w:r>
          </w:p>
        </w:tc>
        <w:tc>
          <w:tcPr>
            <w:tcW w:w="2549" w:type="dxa"/>
            <w:gridSpan w:val="3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居住建筑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28" w:type="dxa"/>
          <w:wAfter w:w="433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498" w:type="dxa"/>
            <w:gridSpan w:val="4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20</w:t>
            </w:r>
          </w:p>
        </w:tc>
        <w:tc>
          <w:tcPr>
            <w:tcW w:w="4663" w:type="dxa"/>
            <w:gridSpan w:val="9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插卡式智能控制用水装置应用技术</w:t>
            </w:r>
          </w:p>
        </w:tc>
        <w:tc>
          <w:tcPr>
            <w:tcW w:w="2549" w:type="dxa"/>
            <w:gridSpan w:val="3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公共洗浴场所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28" w:type="dxa"/>
          <w:wAfter w:w="433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498" w:type="dxa"/>
            <w:gridSpan w:val="4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21</w:t>
            </w:r>
          </w:p>
        </w:tc>
        <w:tc>
          <w:tcPr>
            <w:tcW w:w="4663" w:type="dxa"/>
            <w:gridSpan w:val="9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宾馆、饭店、学校、医院等的公共建筑采用淋浴器的限流装置</w:t>
            </w:r>
          </w:p>
        </w:tc>
        <w:tc>
          <w:tcPr>
            <w:tcW w:w="2549" w:type="dxa"/>
            <w:gridSpan w:val="3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公共洗浴场所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28" w:type="dxa"/>
          <w:wAfter w:w="433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498" w:type="dxa"/>
            <w:gridSpan w:val="4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22</w:t>
            </w:r>
          </w:p>
        </w:tc>
        <w:tc>
          <w:tcPr>
            <w:tcW w:w="4663" w:type="dxa"/>
            <w:gridSpan w:val="9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自力式平衡压力恒温混水阀应用技术</w:t>
            </w:r>
          </w:p>
        </w:tc>
        <w:tc>
          <w:tcPr>
            <w:tcW w:w="2549" w:type="dxa"/>
            <w:gridSpan w:val="3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公共洗浴场所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28" w:type="dxa"/>
          <w:wAfter w:w="433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498" w:type="dxa"/>
            <w:gridSpan w:val="4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23</w:t>
            </w:r>
          </w:p>
        </w:tc>
        <w:tc>
          <w:tcPr>
            <w:tcW w:w="4663" w:type="dxa"/>
            <w:gridSpan w:val="9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/>
                <w:color w:val="000000"/>
                <w:szCs w:val="21"/>
              </w:rPr>
              <w:t>IC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卡复费率水表应用技术</w:t>
            </w:r>
          </w:p>
        </w:tc>
        <w:tc>
          <w:tcPr>
            <w:tcW w:w="2549" w:type="dxa"/>
            <w:gridSpan w:val="3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实行阶梯水价或计划用水管理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28" w:type="dxa"/>
          <w:wAfter w:w="433" w:type="dxa"/>
          <w:trHeight w:val="445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498" w:type="dxa"/>
            <w:gridSpan w:val="4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24</w:t>
            </w:r>
          </w:p>
        </w:tc>
        <w:tc>
          <w:tcPr>
            <w:tcW w:w="4663" w:type="dxa"/>
            <w:gridSpan w:val="9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屋面虹吸雨水排水系统收集利用技术</w:t>
            </w:r>
          </w:p>
        </w:tc>
        <w:tc>
          <w:tcPr>
            <w:tcW w:w="2549" w:type="dxa"/>
            <w:gridSpan w:val="3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绿化景观环境用水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28" w:type="dxa"/>
          <w:wAfter w:w="433" w:type="dxa"/>
          <w:trHeight w:val="480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498" w:type="dxa"/>
            <w:gridSpan w:val="4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25</w:t>
            </w:r>
          </w:p>
        </w:tc>
        <w:tc>
          <w:tcPr>
            <w:tcW w:w="4663" w:type="dxa"/>
            <w:gridSpan w:val="9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屋面雨水集蓄利用系统</w:t>
            </w:r>
          </w:p>
        </w:tc>
        <w:tc>
          <w:tcPr>
            <w:tcW w:w="2549" w:type="dxa"/>
            <w:gridSpan w:val="3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绿化景观环境用水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28" w:type="dxa"/>
          <w:wAfter w:w="433" w:type="dxa"/>
          <w:trHeight w:val="527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498" w:type="dxa"/>
            <w:gridSpan w:val="4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26</w:t>
            </w:r>
          </w:p>
        </w:tc>
        <w:tc>
          <w:tcPr>
            <w:tcW w:w="4663" w:type="dxa"/>
            <w:gridSpan w:val="9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小区雨水收集利用技术</w:t>
            </w:r>
          </w:p>
        </w:tc>
        <w:tc>
          <w:tcPr>
            <w:tcW w:w="2549" w:type="dxa"/>
            <w:gridSpan w:val="3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绿化景观环境用水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28" w:type="dxa"/>
          <w:wAfter w:w="433" w:type="dxa"/>
          <w:trHeight w:val="433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498" w:type="dxa"/>
            <w:gridSpan w:val="4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27</w:t>
            </w:r>
          </w:p>
        </w:tc>
        <w:tc>
          <w:tcPr>
            <w:tcW w:w="4663" w:type="dxa"/>
            <w:gridSpan w:val="9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建筑中水处理回用技术</w:t>
            </w:r>
          </w:p>
        </w:tc>
        <w:tc>
          <w:tcPr>
            <w:tcW w:w="2549" w:type="dxa"/>
            <w:gridSpan w:val="3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绿化景观环境用水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28" w:type="dxa"/>
          <w:wAfter w:w="433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498" w:type="dxa"/>
            <w:gridSpan w:val="4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28</w:t>
            </w:r>
          </w:p>
        </w:tc>
        <w:tc>
          <w:tcPr>
            <w:tcW w:w="4663" w:type="dxa"/>
            <w:gridSpan w:val="9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公共交通工具清洗污水循环利用技术</w:t>
            </w:r>
          </w:p>
        </w:tc>
        <w:tc>
          <w:tcPr>
            <w:tcW w:w="2549" w:type="dxa"/>
            <w:gridSpan w:val="3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绿化景观环境用水、车辆清洗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128" w:type="dxa"/>
          <w:wAfter w:w="433" w:type="dxa"/>
          <w:trHeight w:val="519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498" w:type="dxa"/>
            <w:gridSpan w:val="4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29</w:t>
            </w:r>
          </w:p>
        </w:tc>
        <w:tc>
          <w:tcPr>
            <w:tcW w:w="4663" w:type="dxa"/>
            <w:gridSpan w:val="9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空调冷凝水收集利用技术</w:t>
            </w:r>
          </w:p>
        </w:tc>
        <w:tc>
          <w:tcPr>
            <w:tcW w:w="2549" w:type="dxa"/>
            <w:gridSpan w:val="3"/>
            <w:vAlign w:val="center"/>
          </w:tcPr>
          <w:p w:rsidR="008C1C43" w:rsidRPr="004C652B" w:rsidRDefault="008C1C43" w:rsidP="008C1C43">
            <w:pPr>
              <w:spacing w:beforeLines="10" w:before="31" w:afterLines="12" w:after="37" w:line="300" w:lineRule="exac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工业与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民用建筑</w:t>
            </w:r>
          </w:p>
        </w:tc>
      </w:tr>
      <w:tr w:rsidR="008C1C43" w:rsidRPr="00C428E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941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5E6C87" w:rsidRDefault="008C1C43" w:rsidP="008C1C43">
            <w:pPr>
              <w:spacing w:beforeLines="10" w:before="31" w:afterLines="20" w:after="62" w:line="360" w:lineRule="exact"/>
              <w:ind w:firstLineChars="200" w:firstLine="480"/>
              <w:rPr>
                <w:rFonts w:ascii="宋体" w:hAnsi="宋体" w:hint="eastAsia"/>
                <w:b/>
                <w:color w:val="000000"/>
                <w:sz w:val="24"/>
                <w:szCs w:val="24"/>
              </w:rPr>
            </w:pPr>
            <w:r w:rsidRPr="005E6C87">
              <w:rPr>
                <w:rFonts w:ascii="黑体" w:eastAsia="黑体" w:hAnsi="宋体" w:hint="eastAsia"/>
                <w:color w:val="000000"/>
                <w:sz w:val="24"/>
                <w:szCs w:val="24"/>
              </w:rPr>
              <w:t>四、节材与材料资源综合利用技术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141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B4356E" w:rsidRDefault="008C1C43" w:rsidP="008C1C43">
            <w:pPr>
              <w:pStyle w:val="30"/>
              <w:spacing w:beforeLines="10" w:before="31" w:afterLines="20" w:after="62" w:line="360" w:lineRule="exact"/>
              <w:ind w:leftChars="-3" w:left="-6"/>
              <w:jc w:val="center"/>
              <w:rPr>
                <w:rFonts w:ascii="宋体" w:hAnsi="宋体" w:hint="eastAsia"/>
                <w:sz w:val="21"/>
                <w:szCs w:val="21"/>
              </w:rPr>
            </w:pPr>
            <w:r w:rsidRPr="00B4356E">
              <w:rPr>
                <w:rFonts w:ascii="宋体" w:hAnsi="宋体" w:hint="eastAsia"/>
                <w:sz w:val="21"/>
                <w:szCs w:val="21"/>
              </w:rPr>
              <w:t>轻质高强</w:t>
            </w:r>
          </w:p>
          <w:p w:rsidR="008C1C43" w:rsidRPr="00B4356E" w:rsidRDefault="008C1C43" w:rsidP="008C1C43">
            <w:pPr>
              <w:pStyle w:val="30"/>
              <w:spacing w:beforeLines="10" w:before="31" w:afterLines="20" w:after="62" w:line="360" w:lineRule="exact"/>
              <w:ind w:leftChars="-3" w:left="-6"/>
              <w:jc w:val="center"/>
              <w:rPr>
                <w:rFonts w:ascii="宋体" w:hAnsi="宋体" w:hint="eastAsia"/>
                <w:sz w:val="21"/>
                <w:szCs w:val="21"/>
              </w:rPr>
            </w:pPr>
            <w:r w:rsidRPr="00B4356E">
              <w:rPr>
                <w:rFonts w:ascii="宋体" w:hAnsi="宋体" w:hint="eastAsia"/>
                <w:sz w:val="21"/>
                <w:szCs w:val="21"/>
              </w:rPr>
              <w:t>建筑材料</w:t>
            </w:r>
          </w:p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4356E">
              <w:rPr>
                <w:rFonts w:ascii="宋体" w:hAnsi="宋体" w:hint="eastAsia"/>
                <w:szCs w:val="21"/>
              </w:rPr>
              <w:t>及制品</w:t>
            </w: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C428E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C428EB"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CE2DBD" w:rsidRDefault="008C1C43" w:rsidP="008C1C43">
            <w:pPr>
              <w:spacing w:beforeLines="10" w:before="31" w:afterLines="20" w:after="62" w:line="360" w:lineRule="exact"/>
              <w:rPr>
                <w:rFonts w:ascii="宋体" w:hAnsi="宋体"/>
                <w:color w:val="000000"/>
                <w:szCs w:val="21"/>
              </w:rPr>
            </w:pPr>
            <w:r w:rsidRPr="00CE2DBD">
              <w:rPr>
                <w:rFonts w:ascii="宋体" w:hAnsi="宋体" w:hint="eastAsia"/>
                <w:color w:val="000000"/>
                <w:szCs w:val="21"/>
              </w:rPr>
              <w:t>纸面石膏板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CE2DBD" w:rsidRDefault="008C1C43" w:rsidP="008C1C43">
            <w:pPr>
              <w:spacing w:beforeLines="10" w:before="31" w:afterLines="20" w:after="62" w:line="360" w:lineRule="exact"/>
              <w:rPr>
                <w:rFonts w:ascii="宋体" w:hAnsi="宋体"/>
                <w:color w:val="000000"/>
                <w:szCs w:val="21"/>
              </w:rPr>
            </w:pPr>
            <w:r w:rsidRPr="00CE2DBD">
              <w:rPr>
                <w:rFonts w:ascii="宋体" w:hAnsi="宋体" w:hint="eastAsia"/>
                <w:color w:val="000000"/>
                <w:szCs w:val="21"/>
              </w:rPr>
              <w:t>填充墙、内隔墙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141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C428E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CE2DBD" w:rsidRDefault="008C1C43" w:rsidP="008C1C43">
            <w:pPr>
              <w:spacing w:beforeLines="10" w:before="31" w:afterLines="20" w:after="62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CE2DBD">
              <w:rPr>
                <w:rFonts w:ascii="宋体" w:hAnsi="宋体" w:hint="eastAsia"/>
                <w:color w:val="000000"/>
                <w:szCs w:val="21"/>
              </w:rPr>
              <w:t>无石棉纤维水泥平板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CE2DBD" w:rsidRDefault="008C1C43" w:rsidP="008C1C43">
            <w:pPr>
              <w:spacing w:beforeLines="10" w:before="31" w:afterLines="20" w:after="62" w:line="360" w:lineRule="exact"/>
              <w:rPr>
                <w:rFonts w:ascii="宋体" w:hAnsi="宋体"/>
                <w:color w:val="000000"/>
                <w:szCs w:val="21"/>
              </w:rPr>
            </w:pPr>
            <w:r w:rsidRPr="00CE2DBD">
              <w:rPr>
                <w:rFonts w:ascii="宋体" w:hAnsi="宋体" w:hint="eastAsia"/>
                <w:color w:val="000000"/>
                <w:szCs w:val="21"/>
              </w:rPr>
              <w:t>填充墙、内隔墙和道路隔声屏障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141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C428E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CE2DBD" w:rsidDel="002815E6" w:rsidRDefault="008C1C43" w:rsidP="008C1C43">
            <w:pPr>
              <w:spacing w:beforeLines="10" w:before="31" w:afterLines="20" w:after="62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CE2DBD">
              <w:rPr>
                <w:rFonts w:ascii="宋体" w:hAnsi="宋体" w:hint="eastAsia"/>
                <w:color w:val="000000"/>
                <w:szCs w:val="21"/>
              </w:rPr>
              <w:t>无石棉纤维增强硅酸钙板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CE2DBD" w:rsidRDefault="008C1C43" w:rsidP="008C1C43">
            <w:pPr>
              <w:spacing w:beforeLines="10" w:before="31" w:afterLines="20" w:after="62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CE2DBD">
              <w:rPr>
                <w:rFonts w:ascii="宋体" w:hAnsi="宋体" w:hint="eastAsia"/>
                <w:color w:val="000000"/>
                <w:szCs w:val="21"/>
              </w:rPr>
              <w:t>填充墙、内隔墙和道路隔声屏障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141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混凝土和</w:t>
            </w:r>
          </w:p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预拌砂浆</w:t>
            </w:r>
          </w:p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节材技术</w:t>
            </w: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C428E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CE2DBD" w:rsidRDefault="008C1C43" w:rsidP="008C1C43">
            <w:pPr>
              <w:spacing w:beforeLines="10" w:before="31" w:afterLines="20" w:after="62" w:line="360" w:lineRule="exact"/>
              <w:rPr>
                <w:rFonts w:ascii="宋体" w:hAnsi="宋体"/>
                <w:color w:val="000000"/>
                <w:szCs w:val="21"/>
              </w:rPr>
            </w:pPr>
            <w:r w:rsidRPr="00CE2DBD">
              <w:rPr>
                <w:rFonts w:ascii="宋体" w:hAnsi="宋体" w:hint="eastAsia"/>
                <w:color w:val="000000"/>
                <w:szCs w:val="21"/>
              </w:rPr>
              <w:t>高性能混凝土技术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CE2DBD" w:rsidRDefault="008C1C43" w:rsidP="008C1C43">
            <w:pPr>
              <w:spacing w:beforeLines="10" w:before="31" w:afterLines="20" w:after="62" w:line="360" w:lineRule="exact"/>
              <w:rPr>
                <w:rFonts w:ascii="宋体" w:hAnsi="宋体"/>
                <w:color w:val="000000"/>
                <w:szCs w:val="21"/>
              </w:rPr>
            </w:pPr>
            <w:r w:rsidRPr="00CE2DBD">
              <w:rPr>
                <w:rFonts w:ascii="宋体" w:hAnsi="宋体" w:hint="eastAsia"/>
                <w:color w:val="000000"/>
                <w:szCs w:val="21"/>
              </w:rPr>
              <w:t>工业与民用建筑、市政工程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141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C428E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CE2DBD" w:rsidRDefault="008C1C43" w:rsidP="008C1C43">
            <w:pPr>
              <w:spacing w:beforeLines="10" w:before="31" w:afterLines="20" w:after="62" w:line="360" w:lineRule="exact"/>
              <w:rPr>
                <w:rFonts w:ascii="宋体" w:hAnsi="宋体"/>
                <w:color w:val="000000"/>
                <w:szCs w:val="21"/>
              </w:rPr>
            </w:pPr>
            <w:r w:rsidRPr="00CE2DBD">
              <w:rPr>
                <w:rFonts w:ascii="宋体" w:hAnsi="宋体" w:hint="eastAsia"/>
                <w:color w:val="000000"/>
                <w:szCs w:val="21"/>
              </w:rPr>
              <w:t>预拌混凝土技术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CE2DBD" w:rsidRDefault="008C1C43" w:rsidP="008C1C43">
            <w:pPr>
              <w:spacing w:beforeLines="10" w:before="31" w:afterLines="20" w:after="62" w:line="360" w:lineRule="exact"/>
              <w:rPr>
                <w:rFonts w:ascii="宋体" w:hAnsi="宋体"/>
                <w:color w:val="000000"/>
                <w:szCs w:val="21"/>
              </w:rPr>
            </w:pPr>
            <w:r w:rsidRPr="00CE2DBD">
              <w:rPr>
                <w:rFonts w:ascii="宋体" w:hAnsi="宋体" w:hint="eastAsia"/>
                <w:color w:val="000000"/>
                <w:szCs w:val="21"/>
              </w:rPr>
              <w:t>工业与民用建筑、市政工程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141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C428E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自密实混凝土技术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B4356E" w:rsidRDefault="008C1C43" w:rsidP="008C1C43">
            <w:pPr>
              <w:spacing w:beforeLines="10" w:before="31" w:afterLines="20" w:after="62" w:line="360" w:lineRule="exact"/>
              <w:rPr>
                <w:rFonts w:ascii="宋体" w:hAnsi="宋体"/>
                <w:color w:val="000000"/>
                <w:spacing w:val="-6"/>
                <w:szCs w:val="21"/>
              </w:rPr>
            </w:pPr>
            <w:r w:rsidRPr="00B4356E">
              <w:rPr>
                <w:rFonts w:ascii="宋体" w:hAnsi="宋体" w:hint="eastAsia"/>
                <w:color w:val="000000"/>
                <w:spacing w:val="-6"/>
                <w:szCs w:val="21"/>
              </w:rPr>
              <w:t>钢筋密集、结构形状复杂、薄壁、超高等无法使用振捣器的混凝土结构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141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7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7B1BDC" w:rsidRDefault="008C1C43" w:rsidP="008C1C43">
            <w:pPr>
              <w:spacing w:beforeLines="10" w:before="31" w:afterLines="20" w:after="62" w:line="360" w:lineRule="exact"/>
              <w:rPr>
                <w:rFonts w:ascii="宋体" w:hAnsi="宋体" w:hint="eastAsia"/>
                <w:szCs w:val="21"/>
              </w:rPr>
            </w:pPr>
            <w:r w:rsidRPr="007B1BDC">
              <w:rPr>
                <w:rFonts w:ascii="宋体" w:hAnsi="宋体" w:hint="eastAsia"/>
                <w:szCs w:val="21"/>
              </w:rPr>
              <w:t>轻集料结构混凝土成套技术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7B1BDC" w:rsidRDefault="008C1C43" w:rsidP="008C1C43">
            <w:pPr>
              <w:spacing w:beforeLines="10" w:before="31" w:afterLines="20" w:after="62" w:line="360" w:lineRule="exact"/>
              <w:rPr>
                <w:rFonts w:ascii="宋体" w:hAnsi="宋体"/>
                <w:szCs w:val="21"/>
              </w:rPr>
            </w:pPr>
            <w:r w:rsidRPr="007B1BDC">
              <w:rPr>
                <w:rFonts w:ascii="宋体" w:hAnsi="宋体" w:hint="eastAsia"/>
                <w:szCs w:val="21"/>
              </w:rPr>
              <w:t>工业与民用建筑、市政工程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141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8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7B1BDC" w:rsidRDefault="008C1C43" w:rsidP="008C1C43">
            <w:pPr>
              <w:spacing w:beforeLines="10" w:before="31" w:afterLines="20" w:after="62" w:line="360" w:lineRule="exact"/>
              <w:rPr>
                <w:rFonts w:ascii="宋体" w:hAnsi="宋体"/>
                <w:szCs w:val="21"/>
              </w:rPr>
            </w:pPr>
            <w:r w:rsidRPr="007B1BDC">
              <w:rPr>
                <w:rFonts w:ascii="宋体" w:hAnsi="宋体" w:hint="eastAsia"/>
                <w:szCs w:val="21"/>
              </w:rPr>
              <w:t>合成纤维钢钎维在混凝土工程中的应用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7B1BDC" w:rsidRDefault="008C1C43" w:rsidP="008C1C43">
            <w:pPr>
              <w:spacing w:beforeLines="10" w:before="31" w:afterLines="20" w:after="62" w:line="360" w:lineRule="exact"/>
              <w:rPr>
                <w:rFonts w:ascii="宋体" w:hAnsi="宋体"/>
                <w:szCs w:val="21"/>
              </w:rPr>
            </w:pPr>
            <w:r w:rsidRPr="007B1BDC">
              <w:rPr>
                <w:rFonts w:ascii="宋体" w:hAnsi="宋体" w:hint="eastAsia"/>
                <w:szCs w:val="21"/>
              </w:rPr>
              <w:t>工业与民用建筑、市政工程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141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9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7B1BDC" w:rsidRDefault="008C1C43" w:rsidP="002E0586">
            <w:pPr>
              <w:rPr>
                <w:rFonts w:ascii="宋体" w:hAnsi="宋体"/>
                <w:szCs w:val="21"/>
              </w:rPr>
            </w:pPr>
            <w:r w:rsidRPr="007B1BDC">
              <w:rPr>
                <w:rFonts w:ascii="宋体" w:hAnsi="宋体" w:hint="eastAsia"/>
                <w:szCs w:val="21"/>
              </w:rPr>
              <w:t>混凝土高性能化学外加剂和高性能矿物掺合料应用技术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7B1BDC" w:rsidRDefault="008C1C43" w:rsidP="008C1C43">
            <w:pPr>
              <w:spacing w:beforeLines="10" w:before="31" w:afterLines="20" w:after="62" w:line="360" w:lineRule="exact"/>
              <w:rPr>
                <w:rFonts w:ascii="宋体" w:hAnsi="宋体"/>
                <w:szCs w:val="21"/>
              </w:rPr>
            </w:pPr>
            <w:r w:rsidRPr="007B1BDC">
              <w:rPr>
                <w:rFonts w:ascii="宋体" w:hAnsi="宋体" w:hint="eastAsia"/>
                <w:szCs w:val="21"/>
              </w:rPr>
              <w:t>工业与民用建筑、市政工程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rHeight w:val="499"/>
          <w:tblHeader/>
          <w:jc w:val="center"/>
        </w:trPr>
        <w:tc>
          <w:tcPr>
            <w:tcW w:w="141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10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7B1BDC" w:rsidRDefault="008C1C43" w:rsidP="008C1C43">
            <w:pPr>
              <w:spacing w:beforeLines="10" w:before="31" w:afterLines="20" w:after="62" w:line="360" w:lineRule="exact"/>
              <w:rPr>
                <w:rFonts w:ascii="宋体" w:hAnsi="宋体" w:hint="eastAsia"/>
                <w:szCs w:val="21"/>
              </w:rPr>
            </w:pPr>
            <w:r w:rsidRPr="007B1BDC">
              <w:rPr>
                <w:rFonts w:ascii="宋体" w:hAnsi="宋体" w:hint="eastAsia"/>
                <w:szCs w:val="21"/>
              </w:rPr>
              <w:t>预拌砂浆应用技术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7B1BDC" w:rsidRDefault="008C1C43" w:rsidP="008C1C43">
            <w:pPr>
              <w:spacing w:beforeLines="10" w:before="31" w:afterLines="20" w:after="62" w:line="360" w:lineRule="exact"/>
              <w:rPr>
                <w:rFonts w:ascii="宋体" w:hAnsi="宋体" w:hint="eastAsia"/>
                <w:szCs w:val="21"/>
              </w:rPr>
            </w:pPr>
            <w:r w:rsidRPr="007B1BDC">
              <w:rPr>
                <w:rFonts w:ascii="宋体" w:hAnsi="宋体" w:hint="eastAsia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rHeight w:val="605"/>
          <w:tblHeader/>
          <w:jc w:val="center"/>
        </w:trPr>
        <w:tc>
          <w:tcPr>
            <w:tcW w:w="141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11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7B1BDC" w:rsidRDefault="008C1C43" w:rsidP="008C1C43">
            <w:pPr>
              <w:spacing w:beforeLines="10" w:before="31" w:afterLines="20" w:after="62" w:line="360" w:lineRule="exact"/>
              <w:rPr>
                <w:rFonts w:ascii="宋体" w:hAnsi="宋体" w:hint="eastAsia"/>
                <w:szCs w:val="21"/>
              </w:rPr>
            </w:pPr>
            <w:r w:rsidRPr="007B1BDC">
              <w:rPr>
                <w:rFonts w:ascii="宋体" w:hAnsi="宋体" w:hint="eastAsia"/>
                <w:szCs w:val="21"/>
              </w:rPr>
              <w:t>海工防腐混凝土成套技术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AC233C" w:rsidRDefault="008C1C43" w:rsidP="008C1C43">
            <w:pPr>
              <w:spacing w:beforeLines="10" w:before="31" w:afterLines="20" w:after="62" w:line="360" w:lineRule="exact"/>
              <w:rPr>
                <w:rFonts w:ascii="宋体" w:hAnsi="宋体" w:hint="eastAsia"/>
                <w:szCs w:val="21"/>
              </w:rPr>
            </w:pPr>
            <w:r w:rsidRPr="00AC233C">
              <w:rPr>
                <w:rFonts w:ascii="宋体" w:hAnsi="宋体" w:hint="eastAsia"/>
                <w:szCs w:val="21"/>
              </w:rPr>
              <w:t>受海洋环境影响的混凝土结构工程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rHeight w:val="569"/>
          <w:tblHeader/>
          <w:jc w:val="center"/>
        </w:trPr>
        <w:tc>
          <w:tcPr>
            <w:tcW w:w="141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12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rPr>
                <w:rFonts w:ascii="楷体" w:eastAsia="楷体" w:hAnsi="楷体" w:cs="宋体" w:hint="eastAsia"/>
                <w:color w:val="000000"/>
                <w:kern w:val="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有机硅混凝土保护剂应用技术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AC233C" w:rsidRDefault="008C1C43" w:rsidP="008C1C43">
            <w:pPr>
              <w:spacing w:beforeLines="10" w:before="31" w:afterLines="20" w:after="62" w:line="360" w:lineRule="exact"/>
              <w:rPr>
                <w:rFonts w:ascii="宋体" w:hAnsi="宋体" w:hint="eastAsia"/>
                <w:szCs w:val="21"/>
              </w:rPr>
            </w:pPr>
            <w:r w:rsidRPr="00AC233C">
              <w:rPr>
                <w:rFonts w:ascii="宋体" w:hAnsi="宋体" w:hint="eastAsia"/>
                <w:szCs w:val="21"/>
              </w:rPr>
              <w:t>受海洋环境钢筋混凝土结构工程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141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高性能钢筋</w:t>
            </w:r>
          </w:p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节材技术</w:t>
            </w: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C428E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13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500MPa级高强钢筋应用技术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B4356E" w:rsidRDefault="008C1C43" w:rsidP="008C1C43">
            <w:pPr>
              <w:spacing w:beforeLines="10" w:before="31" w:afterLines="20" w:after="62" w:line="360" w:lineRule="exact"/>
              <w:rPr>
                <w:rFonts w:ascii="宋体" w:hAnsi="宋体" w:hint="eastAsia"/>
                <w:color w:val="000000"/>
                <w:spacing w:val="-6"/>
                <w:szCs w:val="21"/>
              </w:rPr>
            </w:pPr>
            <w:r w:rsidRPr="00B4356E">
              <w:rPr>
                <w:rFonts w:ascii="宋体" w:hAnsi="宋体" w:hint="eastAsia"/>
                <w:color w:val="000000"/>
                <w:spacing w:val="-6"/>
                <w:szCs w:val="21"/>
              </w:rPr>
              <w:t>钢筋混凝土结构工程的纵向受力钢筋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141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14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ind w:left="15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钢筋焊接网应用技术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工业与民用建筑、市政工程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141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15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高强钢筋机械连接技术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工业与民用建筑、市政工程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141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16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成型钢筋加工与配送技术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工业与民用建筑、市政工程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20" w:after="62" w:line="28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化</w:t>
            </w:r>
          </w:p>
          <w:p w:rsidR="008C1C43" w:rsidRPr="004C652B" w:rsidRDefault="008C1C43" w:rsidP="008C1C43">
            <w:pPr>
              <w:spacing w:afterLines="20" w:after="62" w:line="28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学</w:t>
            </w:r>
          </w:p>
          <w:p w:rsidR="008C1C43" w:rsidRDefault="008C1C43" w:rsidP="008C1C43">
            <w:pPr>
              <w:spacing w:afterLines="20" w:after="62" w:line="28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</w:t>
            </w:r>
          </w:p>
          <w:p w:rsidR="008C1C43" w:rsidRDefault="008C1C43" w:rsidP="008C1C43">
            <w:pPr>
              <w:spacing w:afterLines="20" w:after="62" w:line="28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材</w:t>
            </w:r>
          </w:p>
          <w:p w:rsidR="008C1C43" w:rsidRDefault="008C1C43" w:rsidP="008C1C43">
            <w:pPr>
              <w:spacing w:afterLines="20" w:after="62" w:line="28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技</w:t>
            </w:r>
          </w:p>
          <w:p w:rsidR="008C1C43" w:rsidRPr="004C652B" w:rsidRDefault="008C1C43" w:rsidP="008C1C43">
            <w:pPr>
              <w:spacing w:afterLines="20" w:after="62" w:line="28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术</w:t>
            </w:r>
          </w:p>
        </w:tc>
        <w:tc>
          <w:tcPr>
            <w:tcW w:w="8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塑料</w:t>
            </w:r>
          </w:p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管道</w:t>
            </w:r>
          </w:p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及复合管道</w:t>
            </w:r>
          </w:p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系统</w:t>
            </w: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17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建筑给水</w:t>
            </w:r>
            <w:r w:rsidRPr="004C652B">
              <w:rPr>
                <w:rFonts w:ascii="宋体" w:hAnsi="宋体"/>
                <w:color w:val="000000"/>
                <w:szCs w:val="21"/>
              </w:rPr>
              <w:t>(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冷水、热水</w:t>
            </w:r>
            <w:r w:rsidRPr="004C652B">
              <w:rPr>
                <w:rFonts w:ascii="宋体" w:hAnsi="宋体"/>
                <w:color w:val="000000"/>
                <w:szCs w:val="21"/>
              </w:rPr>
              <w:t>)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塑料管道系统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18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建筑排水塑料管道系统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19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建筑给水涂（衬）塑钢管道系统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20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建筑排</w:t>
            </w:r>
            <w:r w:rsidRPr="002B7DD7">
              <w:rPr>
                <w:rFonts w:ascii="宋体" w:hAnsi="宋体"/>
                <w:color w:val="000000"/>
                <w:szCs w:val="21"/>
              </w:rPr>
              <w:t>水</w:t>
            </w:r>
            <w:r>
              <w:rPr>
                <w:rFonts w:ascii="宋体" w:hAnsi="宋体" w:hint="eastAsia"/>
                <w:color w:val="000000"/>
                <w:szCs w:val="21"/>
              </w:rPr>
              <w:t>降噪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管道系统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21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72249F" w:rsidRDefault="008C1C43" w:rsidP="008C1C43">
            <w:pPr>
              <w:spacing w:beforeLines="10" w:before="31" w:afterLines="20" w:after="62" w:line="330" w:lineRule="exact"/>
              <w:rPr>
                <w:rFonts w:ascii="宋体" w:hAnsi="宋体" w:hint="eastAsia"/>
                <w:color w:val="000000"/>
                <w:szCs w:val="21"/>
              </w:rPr>
            </w:pPr>
            <w:r w:rsidRPr="0072249F">
              <w:rPr>
                <w:rFonts w:ascii="宋体" w:hAnsi="宋体" w:hint="eastAsia"/>
                <w:color w:val="000000"/>
                <w:szCs w:val="21"/>
              </w:rPr>
              <w:t>建筑小区排水用塑料检查井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776A6F" w:rsidRDefault="008C1C43" w:rsidP="008C1C43">
            <w:pPr>
              <w:spacing w:beforeLines="10" w:before="31" w:afterLines="20" w:after="62" w:line="33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776A6F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22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72249F" w:rsidRDefault="008C1C43" w:rsidP="008C1C43">
            <w:pPr>
              <w:spacing w:beforeLines="10" w:before="31" w:afterLines="20" w:after="62" w:line="330" w:lineRule="exact"/>
              <w:rPr>
                <w:rFonts w:ascii="宋体" w:hAnsi="宋体" w:hint="eastAsia"/>
                <w:color w:val="000000"/>
                <w:szCs w:val="21"/>
              </w:rPr>
            </w:pPr>
            <w:r w:rsidRPr="0072249F">
              <w:rPr>
                <w:rFonts w:ascii="宋体" w:hAnsi="宋体" w:hint="eastAsia"/>
                <w:color w:val="000000"/>
                <w:szCs w:val="21"/>
              </w:rPr>
              <w:t>市政排水用塑料检查井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776A6F" w:rsidRDefault="008C1C43" w:rsidP="008C1C43">
            <w:pPr>
              <w:spacing w:beforeLines="10" w:before="31" w:afterLines="20" w:after="62" w:line="33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776A6F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23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聚乙烯燃气管道系统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24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电力、通讯塑料保护套管系统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20" w:after="62" w:line="28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br w:type="page"/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化</w:t>
            </w:r>
          </w:p>
          <w:p w:rsidR="008C1C43" w:rsidRPr="004C652B" w:rsidRDefault="008C1C43" w:rsidP="008C1C43">
            <w:pPr>
              <w:spacing w:afterLines="20" w:after="62" w:line="28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学</w:t>
            </w:r>
          </w:p>
          <w:p w:rsidR="008C1C43" w:rsidRDefault="008C1C43" w:rsidP="008C1C43">
            <w:pPr>
              <w:spacing w:afterLines="20" w:after="62" w:line="28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</w:t>
            </w:r>
          </w:p>
          <w:p w:rsidR="008C1C43" w:rsidRDefault="008C1C43" w:rsidP="008C1C43">
            <w:pPr>
              <w:spacing w:afterLines="20" w:after="62" w:line="28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材</w:t>
            </w:r>
          </w:p>
          <w:p w:rsidR="008C1C43" w:rsidRDefault="008C1C43" w:rsidP="008C1C43">
            <w:pPr>
              <w:spacing w:afterLines="20" w:after="62" w:line="28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技</w:t>
            </w:r>
          </w:p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术</w:t>
            </w:r>
          </w:p>
        </w:tc>
        <w:tc>
          <w:tcPr>
            <w:tcW w:w="8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4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防水</w:t>
            </w:r>
          </w:p>
          <w:p w:rsidR="008C1C43" w:rsidRPr="004C652B" w:rsidRDefault="008C1C43" w:rsidP="008C1C43">
            <w:pPr>
              <w:spacing w:beforeLines="10" w:before="31" w:afterLines="20" w:after="62" w:line="34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材料</w:t>
            </w: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25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三元乙丙橡胶（硫化型）防水卷材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屋面防水工程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26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织物内增强聚氯乙烯防水卷材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2E0586">
            <w:pPr>
              <w:ind w:rightChars="-25" w:right="-53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屋面、地铁、隧道防水工程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27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热塑性聚烯烃(TPO)防水卷材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2E0586">
            <w:pPr>
              <w:ind w:rightChars="-25" w:right="-53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屋面、地铁、隧道防水工程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28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自粘类改性沥青防水卷材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2E0586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建筑屋面、地下室、隧道、人防等防水工程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29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高分子自粘胶膜防水卷材及预铺反粘技术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2E0586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建筑地下室、地铁、洞库、隧道、市政建设等防水工程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30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防水卷材机械固定技术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2E0586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基层为钢结构、木制结构、混凝土结构建筑屋面防水保温工程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31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2E0586">
            <w:pPr>
              <w:ind w:left="15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天然钠基膨润土防水毯应用技术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市政、水利、环保防水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32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聚合物水泥防水砂浆应用技术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2E0586"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厕浴间、外墙及背水面防水、防潮工程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33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5E6C87" w:rsidRDefault="008C1C43" w:rsidP="002E0586">
            <w:pPr>
              <w:rPr>
                <w:rFonts w:ascii="宋体" w:hAnsi="宋体"/>
                <w:color w:val="000000"/>
                <w:spacing w:val="-6"/>
                <w:szCs w:val="21"/>
              </w:rPr>
            </w:pPr>
            <w:r w:rsidRPr="005E6C87">
              <w:rPr>
                <w:rFonts w:ascii="宋体" w:hAnsi="宋体" w:hint="eastAsia"/>
                <w:color w:val="000000"/>
                <w:spacing w:val="-6"/>
                <w:szCs w:val="21"/>
              </w:rPr>
              <w:t>高密度聚乙烯（</w:t>
            </w:r>
            <w:r w:rsidRPr="005E6C87">
              <w:rPr>
                <w:rFonts w:ascii="宋体" w:hAnsi="宋体"/>
                <w:color w:val="000000"/>
                <w:spacing w:val="-6"/>
                <w:szCs w:val="21"/>
              </w:rPr>
              <w:t>HDPE</w:t>
            </w:r>
            <w:r w:rsidRPr="005E6C87">
              <w:rPr>
                <w:rFonts w:ascii="宋体" w:hAnsi="宋体" w:hint="eastAsia"/>
                <w:color w:val="000000"/>
                <w:spacing w:val="-6"/>
                <w:szCs w:val="21"/>
              </w:rPr>
              <w:t>）排水保护板应用技术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种植屋面和地下室顶板种植排水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34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聚氨酯防水涂料应用技术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2E0586">
            <w:pPr>
              <w:spacing w:line="28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地下室和厕浴间等防水工程，也可用于非暴露型屋面防水工程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35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聚合物水泥防水涂料应用技术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厕浴间及外墙面的防水、防潮工程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36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聚合物乳液建筑防水涂料应用技术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37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防水透气膜应用技术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rHeight w:val="354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建筑</w:t>
            </w:r>
          </w:p>
          <w:p w:rsidR="008C1C43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涂料</w:t>
            </w: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38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/>
                <w:color w:val="000000"/>
                <w:szCs w:val="21"/>
              </w:rPr>
              <w:t>建筑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用反射</w:t>
            </w:r>
            <w:r w:rsidRPr="004C652B">
              <w:rPr>
                <w:rFonts w:ascii="宋体" w:hAnsi="宋体"/>
                <w:color w:val="000000"/>
                <w:szCs w:val="21"/>
              </w:rPr>
              <w:t>隔热</w:t>
            </w:r>
            <w:r w:rsidRPr="00A23423">
              <w:rPr>
                <w:rFonts w:ascii="宋体" w:hAnsi="宋体"/>
                <w:color w:val="000000"/>
                <w:szCs w:val="21"/>
              </w:rPr>
              <w:t>涂料</w:t>
            </w:r>
            <w:r w:rsidRPr="00A23423">
              <w:rPr>
                <w:rFonts w:ascii="宋体" w:hAnsi="宋体" w:hint="eastAsia"/>
                <w:color w:val="000000"/>
                <w:szCs w:val="21"/>
              </w:rPr>
              <w:t>（水性）应用技术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rHeight w:val="317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39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合成树脂乳液内墙涂料应用技术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40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合成树脂乳液外墙涂料应用技术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41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建筑用水性氟碳涂料应用技术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42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弹性建筑涂料应用技术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43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复层建筑涂料应用技术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44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外墙无机建筑涂料应用技术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rHeight w:val="396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45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水性复合岩片仿花岗岩涂料应用技术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46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水性多彩建筑涂料应用技术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47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合成树脂乳液砂壁状建筑涂料应用技术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rHeight w:val="287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48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柔性饰面砖应用技术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49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建筑室内用腻子应用技术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50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外墙柔性腻子应用技术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afterLines="10" w:after="31"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51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建筑外墙用腻子应用技术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10" w:after="31"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afterLines="20" w:after="62" w:line="28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化</w:t>
            </w:r>
          </w:p>
          <w:p w:rsidR="008C1C43" w:rsidRPr="004C652B" w:rsidRDefault="008C1C43" w:rsidP="008C1C43">
            <w:pPr>
              <w:spacing w:afterLines="20" w:after="62" w:line="28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学</w:t>
            </w:r>
          </w:p>
          <w:p w:rsidR="008C1C43" w:rsidRDefault="008C1C43" w:rsidP="008C1C43">
            <w:pPr>
              <w:spacing w:afterLines="20" w:after="62" w:line="28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</w:t>
            </w:r>
          </w:p>
          <w:p w:rsidR="008C1C43" w:rsidRDefault="008C1C43" w:rsidP="008C1C43">
            <w:pPr>
              <w:spacing w:afterLines="20" w:after="62" w:line="28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材</w:t>
            </w:r>
          </w:p>
          <w:p w:rsidR="008C1C43" w:rsidRDefault="008C1C43" w:rsidP="008C1C43">
            <w:pPr>
              <w:spacing w:afterLines="20" w:after="62" w:line="28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技</w:t>
            </w:r>
          </w:p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术</w:t>
            </w:r>
          </w:p>
        </w:tc>
        <w:tc>
          <w:tcPr>
            <w:tcW w:w="8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8C1C43">
            <w:pPr>
              <w:spacing w:beforeLines="20" w:before="62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建筑</w:t>
            </w:r>
          </w:p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粘结剂</w:t>
            </w: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52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无醛型粘结剂应用技术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00" w:lineRule="exact"/>
              <w:rPr>
                <w:rFonts w:ascii="宋体" w:hAnsi="宋体" w:hint="eastAsia"/>
                <w:color w:val="000000"/>
                <w:spacing w:val="-6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pacing w:val="-6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53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单组分聚氨酯泡沫填缝剂应用技术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pacing w:val="-6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54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聚氨酯建筑密封胶应用技术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pacing w:val="-6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55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建筑用硅酮结构密封胶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pacing w:val="-6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56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硅酮建筑耐候密封胶应用技术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pacing w:val="-6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blHeader/>
          <w:jc w:val="center"/>
        </w:trPr>
        <w:tc>
          <w:tcPr>
            <w:tcW w:w="56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85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57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聚硫建筑密封胶应用技术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pacing w:val="-6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rHeight w:val="505"/>
          <w:tblHeader/>
          <w:jc w:val="center"/>
        </w:trPr>
        <w:tc>
          <w:tcPr>
            <w:tcW w:w="141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建筑垃圾、</w:t>
            </w:r>
          </w:p>
          <w:p w:rsidR="008C1C43" w:rsidRPr="004C652B" w:rsidRDefault="008C1C43" w:rsidP="008C1C43">
            <w:pPr>
              <w:spacing w:beforeLines="20" w:before="62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工业废料</w:t>
            </w:r>
          </w:p>
          <w:p w:rsidR="008C1C43" w:rsidRPr="004C652B" w:rsidRDefault="008C1C43" w:rsidP="008C1C43">
            <w:pPr>
              <w:spacing w:beforeLines="20" w:before="62" w:afterLines="20" w:after="62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资源综合</w:t>
            </w:r>
          </w:p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利用技术</w:t>
            </w: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58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7F2110" w:rsidRDefault="008C1C43" w:rsidP="008C1C43">
            <w:pPr>
              <w:spacing w:beforeLines="20" w:before="62" w:afterLines="20" w:after="62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7F2110">
              <w:rPr>
                <w:rFonts w:ascii="宋体" w:hAnsi="宋体" w:hint="eastAsia"/>
                <w:color w:val="000000"/>
                <w:szCs w:val="21"/>
              </w:rPr>
              <w:t>建筑拆除废弃物制造新型墙体材料技术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rHeight w:val="555"/>
          <w:tblHeader/>
          <w:jc w:val="center"/>
        </w:trPr>
        <w:tc>
          <w:tcPr>
            <w:tcW w:w="141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59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7F2110" w:rsidRDefault="008C1C43" w:rsidP="008C1C43">
            <w:pPr>
              <w:spacing w:beforeLines="20" w:before="62" w:afterLines="20" w:after="62" w:line="300" w:lineRule="exact"/>
              <w:rPr>
                <w:rFonts w:ascii="宋体" w:hAnsi="宋体"/>
                <w:color w:val="000000"/>
                <w:szCs w:val="21"/>
              </w:rPr>
            </w:pPr>
            <w:r w:rsidRPr="007F2110">
              <w:rPr>
                <w:rFonts w:ascii="宋体" w:hAnsi="宋体" w:hint="eastAsia"/>
                <w:color w:val="000000"/>
                <w:szCs w:val="21"/>
              </w:rPr>
              <w:t>建筑渣土资源化利用与制造新型节能墙体材料技术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rHeight w:val="555"/>
          <w:tblHeader/>
          <w:jc w:val="center"/>
        </w:trPr>
        <w:tc>
          <w:tcPr>
            <w:tcW w:w="141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60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7F2110" w:rsidRDefault="008C1C43" w:rsidP="008C1C43">
            <w:pPr>
              <w:spacing w:beforeLines="20" w:before="62" w:afterLines="20" w:after="62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7F2110">
              <w:rPr>
                <w:rFonts w:ascii="宋体" w:hAnsi="宋体" w:hint="eastAsia"/>
                <w:color w:val="000000"/>
                <w:szCs w:val="21"/>
              </w:rPr>
              <w:t>建筑废物处置和资源化利用设备的开发和应用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rHeight w:val="555"/>
          <w:tblHeader/>
          <w:jc w:val="center"/>
        </w:trPr>
        <w:tc>
          <w:tcPr>
            <w:tcW w:w="141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61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AA57F8" w:rsidRDefault="008C1C43" w:rsidP="008C1C43">
            <w:pPr>
              <w:spacing w:beforeLines="20" w:before="62" w:afterLines="20" w:after="62" w:line="300" w:lineRule="exact"/>
              <w:rPr>
                <w:rFonts w:ascii="宋体" w:hAnsi="宋体" w:hint="eastAsia"/>
                <w:color w:val="FF0000"/>
                <w:szCs w:val="21"/>
              </w:rPr>
            </w:pPr>
            <w:r w:rsidRPr="00AA57F8">
              <w:rPr>
                <w:rFonts w:ascii="宋体" w:hAnsi="宋体" w:hint="eastAsia"/>
                <w:color w:val="000000"/>
                <w:szCs w:val="21"/>
              </w:rPr>
              <w:t>再生骨料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混凝</w:t>
            </w:r>
            <w:r w:rsidRPr="00F63C4F">
              <w:rPr>
                <w:rFonts w:ascii="宋体" w:hAnsi="宋体" w:hint="eastAsia"/>
                <w:color w:val="000000"/>
                <w:szCs w:val="21"/>
              </w:rPr>
              <w:t>土、砂浆应用技术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rHeight w:val="555"/>
          <w:tblHeader/>
          <w:jc w:val="center"/>
        </w:trPr>
        <w:tc>
          <w:tcPr>
            <w:tcW w:w="141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62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/>
                <w:color w:val="000000"/>
                <w:szCs w:val="21"/>
              </w:rPr>
              <w:t>再生骨料砌块（砖）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/>
                <w:color w:val="000000"/>
                <w:szCs w:val="21"/>
              </w:rPr>
              <w:t>建筑非承重墙体。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rHeight w:val="555"/>
          <w:tblHeader/>
          <w:jc w:val="center"/>
        </w:trPr>
        <w:tc>
          <w:tcPr>
            <w:tcW w:w="141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63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粉煤灰混凝土小型空心砌块应用技术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rHeight w:val="555"/>
          <w:tblHeader/>
          <w:jc w:val="center"/>
        </w:trPr>
        <w:tc>
          <w:tcPr>
            <w:tcW w:w="141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64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预拌混凝土废水、废渣再利用技术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rHeight w:val="555"/>
          <w:tblHeader/>
          <w:jc w:val="center"/>
        </w:trPr>
        <w:tc>
          <w:tcPr>
            <w:tcW w:w="141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65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Del="00C85554" w:rsidRDefault="008C1C43" w:rsidP="008C1C43">
            <w:pPr>
              <w:spacing w:beforeLines="10" w:before="31" w:afterLines="20" w:after="62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河道淤泥综合利用技术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gridAfter w:val="1"/>
          <w:wBefore w:w="224" w:type="dxa"/>
          <w:wAfter w:w="46" w:type="dxa"/>
          <w:trHeight w:val="555"/>
          <w:tblHeader/>
          <w:jc w:val="center"/>
        </w:trPr>
        <w:tc>
          <w:tcPr>
            <w:tcW w:w="1416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6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66</w:t>
            </w:r>
          </w:p>
        </w:tc>
        <w:tc>
          <w:tcPr>
            <w:tcW w:w="39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废旧木塑回收利用制备材料应用技术</w:t>
            </w:r>
          </w:p>
        </w:tc>
        <w:tc>
          <w:tcPr>
            <w:tcW w:w="33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0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民用建筑的内隔墙、非承重墙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blHeader/>
          <w:jc w:val="center"/>
        </w:trPr>
        <w:tc>
          <w:tcPr>
            <w:tcW w:w="9462" w:type="dxa"/>
            <w:gridSpan w:val="25"/>
            <w:vAlign w:val="center"/>
          </w:tcPr>
          <w:p w:rsidR="008C1C43" w:rsidRPr="005E6C87" w:rsidRDefault="008C1C43" w:rsidP="008C1C43">
            <w:pPr>
              <w:spacing w:beforeLines="20" w:before="62" w:afterLines="20" w:after="62" w:line="330" w:lineRule="exact"/>
              <w:ind w:firstLineChars="200" w:firstLine="480"/>
              <w:rPr>
                <w:rFonts w:ascii="宋体" w:hAnsi="宋体" w:hint="eastAsia"/>
                <w:b/>
                <w:color w:val="000000"/>
                <w:sz w:val="24"/>
                <w:szCs w:val="24"/>
              </w:rPr>
            </w:pPr>
            <w:bookmarkStart w:id="2" w:name="_Toc390069713"/>
            <w:r w:rsidRPr="005E6C87">
              <w:rPr>
                <w:rFonts w:ascii="黑体" w:eastAsia="黑体" w:hAnsi="宋体" w:hint="eastAsia"/>
                <w:color w:val="000000"/>
                <w:sz w:val="24"/>
                <w:szCs w:val="24"/>
              </w:rPr>
              <w:t>五、城镇环境整治技术与市政工程技术</w:t>
            </w:r>
            <w:bookmarkEnd w:id="2"/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hRule="exact" w:val="454"/>
          <w:jc w:val="center"/>
        </w:trPr>
        <w:tc>
          <w:tcPr>
            <w:tcW w:w="1416" w:type="dxa"/>
            <w:gridSpan w:val="7"/>
            <w:vMerge w:val="restart"/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3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lastRenderedPageBreak/>
              <w:t>城镇环境</w:t>
            </w:r>
          </w:p>
          <w:p w:rsidR="008C1C43" w:rsidRPr="004C652B" w:rsidRDefault="008C1C43" w:rsidP="008C1C43">
            <w:pPr>
              <w:spacing w:beforeLines="20" w:before="62" w:afterLines="20" w:after="62" w:line="33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治理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技术</w:t>
            </w:r>
          </w:p>
          <w:p w:rsidR="008C1C43" w:rsidRPr="004C652B" w:rsidRDefault="008C1C43" w:rsidP="008C1C43">
            <w:pPr>
              <w:spacing w:beforeLines="20" w:before="62" w:afterLines="20" w:after="62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3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3978" w:type="dxa"/>
            <w:gridSpan w:val="5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</w:t>
            </w:r>
            <w:r>
              <w:rPr>
                <w:rFonts w:ascii="宋体" w:hAnsi="宋体" w:hint="eastAsia"/>
                <w:color w:val="000000"/>
                <w:szCs w:val="21"/>
              </w:rPr>
              <w:t>市排水（雨水）防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涝</w:t>
            </w:r>
            <w:r>
              <w:rPr>
                <w:rFonts w:ascii="宋体" w:hAnsi="宋体" w:hint="eastAsia"/>
                <w:color w:val="000000"/>
                <w:szCs w:val="21"/>
              </w:rPr>
              <w:t>风险评估技术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hRule="exact" w:val="454"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2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3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3978" w:type="dxa"/>
            <w:gridSpan w:val="5"/>
            <w:vAlign w:val="center"/>
          </w:tcPr>
          <w:p w:rsidR="008C1C43" w:rsidRPr="008660B4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8660B4">
              <w:rPr>
                <w:rFonts w:ascii="宋体" w:hAnsi="宋体" w:hint="eastAsia"/>
                <w:color w:val="000000"/>
                <w:szCs w:val="21"/>
              </w:rPr>
              <w:t>城市绿地、湿地雨洪调蓄技术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8660B4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8660B4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hRule="exact" w:val="454"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2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vAlign w:val="center"/>
          </w:tcPr>
          <w:p w:rsidR="008C1C43" w:rsidRPr="008660B4" w:rsidRDefault="008C1C43" w:rsidP="008C1C43">
            <w:pPr>
              <w:spacing w:beforeLines="20" w:before="62" w:afterLines="20" w:after="62" w:line="33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8660B4"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3978" w:type="dxa"/>
            <w:gridSpan w:val="5"/>
            <w:vAlign w:val="center"/>
          </w:tcPr>
          <w:p w:rsidR="008C1C43" w:rsidRPr="008660B4" w:rsidRDefault="008C1C43" w:rsidP="002E0586">
            <w:pPr>
              <w:rPr>
                <w:rFonts w:ascii="Arial" w:hAnsi="Arial" w:cs="Arial" w:hint="eastAsia"/>
                <w:color w:val="000000"/>
                <w:sz w:val="20"/>
                <w:szCs w:val="20"/>
              </w:rPr>
            </w:pPr>
            <w:r w:rsidRPr="008660B4">
              <w:rPr>
                <w:rFonts w:ascii="宋体" w:hAnsi="宋体" w:hint="eastAsia"/>
                <w:color w:val="000000"/>
                <w:szCs w:val="21"/>
              </w:rPr>
              <w:t>城镇内涝防治技术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8660B4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8660B4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hRule="exact" w:val="454"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2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vAlign w:val="center"/>
          </w:tcPr>
          <w:p w:rsidR="008C1C43" w:rsidRPr="008660B4" w:rsidRDefault="008C1C43" w:rsidP="008C1C43">
            <w:pPr>
              <w:spacing w:beforeLines="20" w:before="62" w:afterLines="20" w:after="62" w:line="33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8660B4"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3978" w:type="dxa"/>
            <w:gridSpan w:val="5"/>
            <w:vAlign w:val="center"/>
          </w:tcPr>
          <w:p w:rsidR="008C1C43" w:rsidRPr="008660B4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8660B4">
              <w:rPr>
                <w:rFonts w:ascii="宋体" w:hAnsi="宋体" w:hint="eastAsia"/>
                <w:color w:val="000000"/>
                <w:szCs w:val="21"/>
              </w:rPr>
              <w:t>雨污分流技术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8660B4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8660B4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hRule="exact" w:val="454"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2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3978" w:type="dxa"/>
            <w:gridSpan w:val="5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FF66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城市地下管线综合管理技术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hRule="exact" w:val="620"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4C652B" w:rsidRDefault="008C1C43" w:rsidP="008C1C43">
            <w:pPr>
              <w:pStyle w:val="30"/>
              <w:spacing w:beforeLines="20" w:before="62" w:afterLines="20" w:after="62" w:line="320" w:lineRule="exact"/>
              <w:ind w:firstLineChars="50" w:firstLine="105"/>
              <w:rPr>
                <w:rFonts w:ascii="宋体" w:hAnsi="宋体" w:hint="eastAsia"/>
                <w:b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gridSpan w:val="6"/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3978" w:type="dxa"/>
            <w:gridSpan w:val="5"/>
            <w:vAlign w:val="center"/>
          </w:tcPr>
          <w:p w:rsidR="008C1C43" w:rsidRPr="004C652B" w:rsidRDefault="008C1C43" w:rsidP="002E0586">
            <w:pPr>
              <w:rPr>
                <w:rFonts w:ascii="宋体" w:hAnsi="宋体" w:cs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岩石边坡植被护坡绿化技术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cs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铁路、公路、堤坝、矿山等工程建设的岩石防护和植被恢复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hRule="exact" w:val="454"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4C652B" w:rsidRDefault="008C1C43" w:rsidP="008C1C43">
            <w:pPr>
              <w:pStyle w:val="30"/>
              <w:spacing w:beforeLines="20" w:before="62" w:afterLines="20" w:after="62" w:line="320" w:lineRule="exact"/>
              <w:ind w:firstLineChars="50" w:firstLine="105"/>
              <w:rPr>
                <w:rFonts w:ascii="宋体" w:hAnsi="宋体" w:hint="eastAsia"/>
                <w:b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gridSpan w:val="6"/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7</w:t>
            </w:r>
          </w:p>
        </w:tc>
        <w:tc>
          <w:tcPr>
            <w:tcW w:w="3978" w:type="dxa"/>
            <w:gridSpan w:val="5"/>
            <w:vAlign w:val="center"/>
          </w:tcPr>
          <w:p w:rsidR="008C1C43" w:rsidRPr="004C652B" w:rsidRDefault="008C1C43" w:rsidP="002E0586">
            <w:pPr>
              <w:rPr>
                <w:rFonts w:ascii="宋体" w:hAnsi="宋体" w:cs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建筑立体植绿生态建造技术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cs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建筑物屋顶与墙面绿化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hRule="exact" w:val="454"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4C652B" w:rsidRDefault="008C1C43" w:rsidP="008C1C43">
            <w:pPr>
              <w:pStyle w:val="30"/>
              <w:spacing w:beforeLines="20" w:before="62" w:afterLines="20" w:after="62" w:line="320" w:lineRule="exact"/>
              <w:ind w:firstLineChars="50" w:firstLine="105"/>
              <w:rPr>
                <w:rFonts w:ascii="宋体" w:hAnsi="宋体" w:hint="eastAsia"/>
                <w:b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gridSpan w:val="6"/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8</w:t>
            </w:r>
          </w:p>
        </w:tc>
        <w:tc>
          <w:tcPr>
            <w:tcW w:w="3978" w:type="dxa"/>
            <w:gridSpan w:val="5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城市绿地系统对缓解热岛效应技术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hRule="exact" w:val="510"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4C652B" w:rsidRDefault="008C1C43" w:rsidP="008C1C43">
            <w:pPr>
              <w:pStyle w:val="30"/>
              <w:spacing w:beforeLines="20" w:before="62" w:afterLines="20" w:after="62" w:line="320" w:lineRule="exact"/>
              <w:ind w:firstLineChars="50" w:firstLine="105"/>
              <w:rPr>
                <w:rFonts w:ascii="宋体" w:hAnsi="宋体" w:hint="eastAsia"/>
                <w:b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gridSpan w:val="6"/>
            <w:vAlign w:val="center"/>
          </w:tcPr>
          <w:p w:rsidR="008C1C43" w:rsidRPr="004C652B" w:rsidRDefault="008C1C43" w:rsidP="008C1C43">
            <w:pPr>
              <w:spacing w:beforeLines="20" w:before="62" w:afterLines="20" w:after="62"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9</w:t>
            </w:r>
          </w:p>
        </w:tc>
        <w:tc>
          <w:tcPr>
            <w:tcW w:w="3978" w:type="dxa"/>
            <w:gridSpan w:val="5"/>
            <w:vAlign w:val="center"/>
          </w:tcPr>
          <w:p w:rsidR="008C1C43" w:rsidRPr="004C652B" w:rsidRDefault="008C1C43" w:rsidP="002E0586">
            <w:pPr>
              <w:rPr>
                <w:rFonts w:ascii="宋体" w:hAnsi="宋体" w:cs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水体环境保护与修复技术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cs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水体保护与修复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hRule="exact" w:val="624"/>
          <w:jc w:val="center"/>
        </w:trPr>
        <w:tc>
          <w:tcPr>
            <w:tcW w:w="1416" w:type="dxa"/>
            <w:gridSpan w:val="7"/>
            <w:vMerge w:val="restart"/>
            <w:vAlign w:val="center"/>
          </w:tcPr>
          <w:p w:rsidR="008C1C43" w:rsidRPr="001311EF" w:rsidRDefault="008C1C43" w:rsidP="002E0586">
            <w:pPr>
              <w:pStyle w:val="30"/>
              <w:spacing w:after="0"/>
              <w:ind w:leftChars="-5" w:hangingChars="5" w:hanging="10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 w:rsidRPr="001311EF">
              <w:rPr>
                <w:rFonts w:ascii="宋体" w:hAnsi="宋体" w:hint="eastAsia"/>
                <w:color w:val="000000"/>
                <w:sz w:val="21"/>
                <w:szCs w:val="21"/>
              </w:rPr>
              <w:t>污水、污泥</w:t>
            </w:r>
          </w:p>
          <w:p w:rsidR="008C1C43" w:rsidRPr="001311EF" w:rsidRDefault="008C1C43" w:rsidP="002E0586">
            <w:pPr>
              <w:pStyle w:val="30"/>
              <w:spacing w:after="0"/>
              <w:ind w:left="1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  <w:r w:rsidRPr="001311EF">
              <w:rPr>
                <w:rFonts w:ascii="宋体" w:hAnsi="宋体" w:hint="eastAsia"/>
                <w:color w:val="000000"/>
                <w:sz w:val="21"/>
                <w:szCs w:val="21"/>
              </w:rPr>
              <w:t>处理技术</w:t>
            </w:r>
          </w:p>
        </w:tc>
        <w:tc>
          <w:tcPr>
            <w:tcW w:w="630" w:type="dxa"/>
            <w:gridSpan w:val="6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10</w:t>
            </w:r>
          </w:p>
        </w:tc>
        <w:tc>
          <w:tcPr>
            <w:tcW w:w="3978" w:type="dxa"/>
            <w:gridSpan w:val="5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中空纤维膜生物反应器生活污水净化和回用技术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公共建筑或居住小区生活污水的回收利用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hRule="exact" w:val="510"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1311EF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11</w:t>
            </w:r>
          </w:p>
        </w:tc>
        <w:tc>
          <w:tcPr>
            <w:tcW w:w="3978" w:type="dxa"/>
            <w:gridSpan w:val="5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污水处理厂污泥好氧堆肥处理技术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1311EF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</w:t>
            </w: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3978" w:type="dxa"/>
            <w:gridSpan w:val="5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自来水厂和污水处理厂二氧化氯发生器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hRule="exact" w:val="510"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1311EF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vAlign w:val="center"/>
          </w:tcPr>
          <w:p w:rsidR="008C1C43" w:rsidRPr="00617E35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617E35">
              <w:rPr>
                <w:rFonts w:ascii="宋体" w:hAnsi="宋体" w:hint="eastAsia"/>
                <w:color w:val="000000"/>
                <w:szCs w:val="21"/>
              </w:rPr>
              <w:t>1</w:t>
            </w: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3978" w:type="dxa"/>
            <w:gridSpan w:val="5"/>
            <w:vAlign w:val="center"/>
          </w:tcPr>
          <w:p w:rsidR="008C1C43" w:rsidRPr="00617E35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617E35">
              <w:rPr>
                <w:rFonts w:ascii="宋体" w:hAnsi="宋体" w:hint="eastAsia"/>
                <w:color w:val="000000"/>
                <w:szCs w:val="21"/>
              </w:rPr>
              <w:t>污泥</w:t>
            </w:r>
            <w:r>
              <w:rPr>
                <w:rFonts w:ascii="宋体" w:hAnsi="宋体" w:hint="eastAsia"/>
                <w:color w:val="000000"/>
                <w:szCs w:val="21"/>
              </w:rPr>
              <w:t>处置</w:t>
            </w:r>
            <w:r w:rsidRPr="00617E35">
              <w:rPr>
                <w:rFonts w:ascii="宋体" w:hAnsi="宋体" w:hint="eastAsia"/>
                <w:color w:val="000000"/>
                <w:szCs w:val="21"/>
              </w:rPr>
              <w:t>资源化综合利用技术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617E35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hRule="exact" w:val="510"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1311EF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</w:t>
            </w: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3978" w:type="dxa"/>
            <w:gridSpan w:val="5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污</w:t>
            </w:r>
            <w:r w:rsidRPr="00776A6F">
              <w:rPr>
                <w:rFonts w:ascii="宋体" w:hAnsi="宋体" w:hint="eastAsia"/>
                <w:color w:val="000000"/>
                <w:szCs w:val="21"/>
              </w:rPr>
              <w:t>泥焚烧发电技术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hRule="exact" w:val="510"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1311EF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</w:t>
            </w:r>
            <w:r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3978" w:type="dxa"/>
            <w:gridSpan w:val="5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污泥厌氧发酵技术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hRule="exact" w:val="510"/>
          <w:jc w:val="center"/>
        </w:trPr>
        <w:tc>
          <w:tcPr>
            <w:tcW w:w="1416" w:type="dxa"/>
            <w:gridSpan w:val="7"/>
            <w:vMerge w:val="restart"/>
            <w:vAlign w:val="center"/>
          </w:tcPr>
          <w:p w:rsidR="008C1C43" w:rsidRPr="001311EF" w:rsidRDefault="008C1C43" w:rsidP="002E0586">
            <w:pPr>
              <w:pStyle w:val="30"/>
              <w:spacing w:after="0"/>
              <w:jc w:val="center"/>
              <w:rPr>
                <w:rFonts w:ascii="宋体" w:hAnsi="宋体" w:hint="eastAsia"/>
                <w:bCs/>
                <w:color w:val="000000"/>
                <w:sz w:val="21"/>
                <w:szCs w:val="21"/>
              </w:rPr>
            </w:pPr>
            <w:r w:rsidRPr="001311EF">
              <w:rPr>
                <w:rFonts w:ascii="宋体" w:hAnsi="宋体" w:hint="eastAsia"/>
                <w:bCs/>
                <w:color w:val="000000"/>
                <w:sz w:val="21"/>
                <w:szCs w:val="21"/>
              </w:rPr>
              <w:t>城镇生活</w:t>
            </w:r>
          </w:p>
          <w:p w:rsidR="008C1C43" w:rsidRPr="001311EF" w:rsidRDefault="008C1C43" w:rsidP="002E0586">
            <w:pPr>
              <w:pStyle w:val="30"/>
              <w:spacing w:after="0"/>
              <w:jc w:val="center"/>
              <w:rPr>
                <w:rFonts w:ascii="宋体" w:hAnsi="宋体" w:hint="eastAsia"/>
                <w:bCs/>
                <w:color w:val="000000"/>
                <w:sz w:val="21"/>
                <w:szCs w:val="21"/>
              </w:rPr>
            </w:pPr>
            <w:r w:rsidRPr="001311EF">
              <w:rPr>
                <w:rFonts w:ascii="宋体" w:hAnsi="宋体" w:hint="eastAsia"/>
                <w:bCs/>
                <w:color w:val="000000"/>
                <w:sz w:val="21"/>
                <w:szCs w:val="21"/>
              </w:rPr>
              <w:t>垃圾、粪便</w:t>
            </w:r>
          </w:p>
          <w:p w:rsidR="008C1C43" w:rsidRPr="001311EF" w:rsidRDefault="008C1C43" w:rsidP="002E0586">
            <w:pPr>
              <w:pStyle w:val="30"/>
              <w:spacing w:after="0"/>
              <w:jc w:val="center"/>
              <w:rPr>
                <w:rFonts w:ascii="宋体" w:hAnsi="宋体" w:hint="eastAsia"/>
                <w:bCs/>
                <w:color w:val="000000"/>
                <w:sz w:val="21"/>
                <w:szCs w:val="21"/>
              </w:rPr>
            </w:pPr>
            <w:r w:rsidRPr="001311EF">
              <w:rPr>
                <w:rFonts w:ascii="宋体" w:hAnsi="宋体" w:hint="eastAsia"/>
                <w:bCs/>
                <w:color w:val="000000"/>
                <w:sz w:val="21"/>
                <w:szCs w:val="21"/>
              </w:rPr>
              <w:t>处理</w:t>
            </w:r>
            <w:r w:rsidRPr="001311EF">
              <w:rPr>
                <w:rFonts w:ascii="宋体" w:hAnsi="宋体" w:hint="eastAsia"/>
                <w:color w:val="000000"/>
                <w:sz w:val="21"/>
                <w:szCs w:val="21"/>
              </w:rPr>
              <w:t>技术</w:t>
            </w:r>
          </w:p>
        </w:tc>
        <w:tc>
          <w:tcPr>
            <w:tcW w:w="630" w:type="dxa"/>
            <w:gridSpan w:val="6"/>
            <w:vAlign w:val="center"/>
          </w:tcPr>
          <w:p w:rsidR="008C1C43" w:rsidRPr="00776A6F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776A6F">
              <w:rPr>
                <w:rFonts w:ascii="宋体" w:hAnsi="宋体" w:hint="eastAsia"/>
                <w:color w:val="000000"/>
                <w:szCs w:val="21"/>
              </w:rPr>
              <w:t>16</w:t>
            </w:r>
          </w:p>
        </w:tc>
        <w:tc>
          <w:tcPr>
            <w:tcW w:w="3978" w:type="dxa"/>
            <w:gridSpan w:val="5"/>
            <w:vAlign w:val="center"/>
          </w:tcPr>
          <w:p w:rsidR="008C1C43" w:rsidRPr="00776A6F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776A6F">
              <w:rPr>
                <w:rFonts w:ascii="宋体" w:hAnsi="宋体" w:hint="eastAsia"/>
                <w:color w:val="000000"/>
                <w:szCs w:val="21"/>
              </w:rPr>
              <w:t>垃圾分类技术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hRule="exact" w:val="510"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1311EF" w:rsidRDefault="008C1C43" w:rsidP="002E0586">
            <w:pPr>
              <w:pStyle w:val="30"/>
              <w:spacing w:after="0"/>
              <w:jc w:val="center"/>
              <w:rPr>
                <w:rFonts w:ascii="宋体" w:hAnsi="宋体" w:hint="eastAsia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gridSpan w:val="6"/>
            <w:vAlign w:val="center"/>
          </w:tcPr>
          <w:p w:rsidR="008C1C43" w:rsidRPr="00776A6F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776A6F">
              <w:rPr>
                <w:rFonts w:ascii="宋体" w:hAnsi="宋体" w:hint="eastAsia"/>
                <w:color w:val="000000"/>
                <w:szCs w:val="21"/>
              </w:rPr>
              <w:t>17</w:t>
            </w:r>
          </w:p>
        </w:tc>
        <w:tc>
          <w:tcPr>
            <w:tcW w:w="3978" w:type="dxa"/>
            <w:gridSpan w:val="5"/>
            <w:vAlign w:val="center"/>
          </w:tcPr>
          <w:p w:rsidR="008C1C43" w:rsidRPr="00776A6F" w:rsidRDefault="008C1C43" w:rsidP="002E0586">
            <w:pPr>
              <w:rPr>
                <w:rFonts w:ascii="宋体" w:hAnsi="宋体" w:cs="宋体" w:hint="eastAsia"/>
                <w:color w:val="000000"/>
                <w:szCs w:val="21"/>
              </w:rPr>
            </w:pPr>
            <w:r w:rsidRPr="00776A6F">
              <w:rPr>
                <w:rFonts w:ascii="宋体" w:hAnsi="宋体" w:hint="eastAsia"/>
                <w:color w:val="000000"/>
                <w:szCs w:val="21"/>
              </w:rPr>
              <w:t>垃圾压缩转运技术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cs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hRule="exact" w:val="510"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vAlign w:val="center"/>
          </w:tcPr>
          <w:p w:rsidR="008C1C43" w:rsidRPr="00776A6F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776A6F">
              <w:rPr>
                <w:rFonts w:ascii="宋体" w:hAnsi="宋体" w:hint="eastAsia"/>
                <w:color w:val="000000"/>
                <w:szCs w:val="21"/>
              </w:rPr>
              <w:t>18</w:t>
            </w:r>
          </w:p>
        </w:tc>
        <w:tc>
          <w:tcPr>
            <w:tcW w:w="3978" w:type="dxa"/>
            <w:gridSpan w:val="5"/>
            <w:vAlign w:val="center"/>
          </w:tcPr>
          <w:p w:rsidR="008C1C43" w:rsidRPr="00776A6F" w:rsidRDefault="008C1C43" w:rsidP="002E0586">
            <w:pPr>
              <w:rPr>
                <w:rFonts w:ascii="宋体" w:hAnsi="宋体" w:cs="宋体" w:hint="eastAsia"/>
                <w:color w:val="000000"/>
                <w:szCs w:val="21"/>
              </w:rPr>
            </w:pPr>
            <w:r w:rsidRPr="00776A6F">
              <w:rPr>
                <w:rFonts w:ascii="宋体" w:hAnsi="宋体" w:hint="eastAsia"/>
                <w:color w:val="000000"/>
                <w:szCs w:val="21"/>
              </w:rPr>
              <w:t>有机垃圾生化处理技术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cs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hRule="exact" w:val="510"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19</w:t>
            </w:r>
          </w:p>
        </w:tc>
        <w:tc>
          <w:tcPr>
            <w:tcW w:w="3978" w:type="dxa"/>
            <w:gridSpan w:val="5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好氧生活垃圾卫生填埋技术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hRule="exact" w:val="510"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20</w:t>
            </w:r>
          </w:p>
        </w:tc>
        <w:tc>
          <w:tcPr>
            <w:tcW w:w="3978" w:type="dxa"/>
            <w:gridSpan w:val="5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填埋气体内燃机发电技术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hRule="exact" w:val="510"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21</w:t>
            </w:r>
          </w:p>
        </w:tc>
        <w:tc>
          <w:tcPr>
            <w:tcW w:w="3978" w:type="dxa"/>
            <w:gridSpan w:val="5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生活垃圾焚烧技术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hRule="exact" w:val="510"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23</w:t>
            </w:r>
          </w:p>
        </w:tc>
        <w:tc>
          <w:tcPr>
            <w:tcW w:w="3978" w:type="dxa"/>
            <w:gridSpan w:val="5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有机垃圾厌氧生物处理技术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hRule="exact" w:val="510"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30" w:type="dxa"/>
            <w:gridSpan w:val="6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</w:t>
            </w: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3978" w:type="dxa"/>
            <w:gridSpan w:val="5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垃圾堆肥技术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hRule="exact" w:val="603"/>
          <w:jc w:val="center"/>
        </w:trPr>
        <w:tc>
          <w:tcPr>
            <w:tcW w:w="1416" w:type="dxa"/>
            <w:gridSpan w:val="7"/>
            <w:vMerge w:val="restart"/>
            <w:vAlign w:val="center"/>
          </w:tcPr>
          <w:p w:rsidR="008C1C43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噪声污染</w:t>
            </w:r>
          </w:p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控制技术</w:t>
            </w:r>
          </w:p>
        </w:tc>
        <w:tc>
          <w:tcPr>
            <w:tcW w:w="621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</w:t>
            </w:r>
            <w:r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3987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机动车辆停车场、停车位、候车站等设置减速装置的降噪技术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hRule="exact" w:val="445"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21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</w:t>
            </w:r>
            <w:r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3987" w:type="dxa"/>
            <w:gridSpan w:val="6"/>
            <w:vAlign w:val="center"/>
          </w:tcPr>
          <w:p w:rsidR="008C1C43" w:rsidRPr="005E6C87" w:rsidRDefault="008C1C43" w:rsidP="002E0586">
            <w:pPr>
              <w:rPr>
                <w:rFonts w:ascii="宋体" w:hAnsi="宋体" w:hint="eastAsia"/>
                <w:color w:val="000000"/>
                <w:spacing w:val="-6"/>
                <w:szCs w:val="21"/>
              </w:rPr>
            </w:pPr>
            <w:r w:rsidRPr="005E6C87">
              <w:rPr>
                <w:rFonts w:ascii="宋体" w:hAnsi="宋体" w:hint="eastAsia"/>
                <w:color w:val="000000"/>
                <w:spacing w:val="-6"/>
                <w:szCs w:val="21"/>
              </w:rPr>
              <w:t>交通干线对相邻噪声敏感建筑物的降噪技术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hRule="exact" w:val="406"/>
          <w:jc w:val="center"/>
        </w:trPr>
        <w:tc>
          <w:tcPr>
            <w:tcW w:w="1416" w:type="dxa"/>
            <w:gridSpan w:val="7"/>
            <w:vMerge w:val="restart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扬尘污染</w:t>
            </w:r>
          </w:p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控制</w:t>
            </w:r>
            <w:r>
              <w:rPr>
                <w:rFonts w:ascii="宋体" w:hAnsi="宋体" w:hint="eastAsia"/>
                <w:color w:val="000000"/>
                <w:szCs w:val="21"/>
              </w:rPr>
              <w:t>技术</w:t>
            </w:r>
          </w:p>
        </w:tc>
        <w:tc>
          <w:tcPr>
            <w:tcW w:w="621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27</w:t>
            </w:r>
          </w:p>
        </w:tc>
        <w:tc>
          <w:tcPr>
            <w:tcW w:w="3987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/>
                <w:color w:val="000000"/>
                <w:szCs w:val="21"/>
              </w:rPr>
              <w:t>施工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现场降</w:t>
            </w:r>
            <w:r w:rsidRPr="004C652B">
              <w:rPr>
                <w:rFonts w:ascii="宋体" w:hAnsi="宋体"/>
                <w:color w:val="000000"/>
                <w:szCs w:val="21"/>
              </w:rPr>
              <w:t>尘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控制技术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城市区域的施工现场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hRule="exact" w:val="426"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21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28</w:t>
            </w:r>
          </w:p>
        </w:tc>
        <w:tc>
          <w:tcPr>
            <w:tcW w:w="3987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城市道路机械化保洁技术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val="397"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776A6F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21" w:type="dxa"/>
            <w:gridSpan w:val="5"/>
            <w:vAlign w:val="center"/>
          </w:tcPr>
          <w:p w:rsidR="008C1C43" w:rsidRPr="00776A6F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776A6F">
              <w:rPr>
                <w:rFonts w:ascii="宋体" w:hAnsi="宋体" w:hint="eastAsia"/>
                <w:color w:val="000000"/>
                <w:szCs w:val="21"/>
              </w:rPr>
              <w:t>29</w:t>
            </w:r>
          </w:p>
        </w:tc>
        <w:tc>
          <w:tcPr>
            <w:tcW w:w="3987" w:type="dxa"/>
            <w:gridSpan w:val="6"/>
            <w:vAlign w:val="center"/>
          </w:tcPr>
          <w:p w:rsidR="008C1C43" w:rsidRPr="00776A6F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776A6F">
              <w:rPr>
                <w:rFonts w:ascii="宋体" w:hAnsi="宋体" w:hint="eastAsia"/>
                <w:color w:val="000000"/>
                <w:szCs w:val="21"/>
              </w:rPr>
              <w:t>玻璃纤维增强塑料复合检查井盖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776A6F" w:rsidRDefault="008C1C43" w:rsidP="002E0586">
            <w:pPr>
              <w:rPr>
                <w:rFonts w:ascii="宋体" w:hAnsi="宋体" w:cs="宋体" w:hint="eastAsia"/>
                <w:color w:val="000000"/>
                <w:szCs w:val="21"/>
              </w:rPr>
            </w:pPr>
            <w:r w:rsidRPr="00776A6F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val="417"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776A6F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21" w:type="dxa"/>
            <w:gridSpan w:val="5"/>
            <w:vAlign w:val="center"/>
          </w:tcPr>
          <w:p w:rsidR="008C1C43" w:rsidRPr="00776A6F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776A6F">
              <w:rPr>
                <w:rFonts w:ascii="宋体" w:hAnsi="宋体" w:hint="eastAsia"/>
                <w:color w:val="000000"/>
                <w:szCs w:val="21"/>
              </w:rPr>
              <w:t>30</w:t>
            </w:r>
          </w:p>
        </w:tc>
        <w:tc>
          <w:tcPr>
            <w:tcW w:w="3987" w:type="dxa"/>
            <w:gridSpan w:val="6"/>
            <w:vAlign w:val="center"/>
          </w:tcPr>
          <w:p w:rsidR="008C1C43" w:rsidRPr="00776A6F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776A6F">
              <w:rPr>
                <w:rFonts w:ascii="宋体" w:hAnsi="宋体" w:hint="eastAsia"/>
                <w:color w:val="000000"/>
                <w:szCs w:val="21"/>
              </w:rPr>
              <w:t>高强度钢纤维混凝土检查井盖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776A6F" w:rsidRDefault="008C1C43" w:rsidP="002E0586">
            <w:pPr>
              <w:rPr>
                <w:rFonts w:ascii="宋体" w:hAnsi="宋体" w:cs="宋体" w:hint="eastAsia"/>
                <w:color w:val="000000"/>
                <w:szCs w:val="21"/>
              </w:rPr>
            </w:pPr>
            <w:r w:rsidRPr="00776A6F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val="423"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776A6F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21" w:type="dxa"/>
            <w:gridSpan w:val="5"/>
            <w:vAlign w:val="center"/>
          </w:tcPr>
          <w:p w:rsidR="008C1C43" w:rsidRPr="00776A6F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776A6F">
              <w:rPr>
                <w:rFonts w:ascii="宋体" w:hAnsi="宋体" w:hint="eastAsia"/>
                <w:color w:val="000000"/>
                <w:szCs w:val="21"/>
              </w:rPr>
              <w:t>31</w:t>
            </w:r>
          </w:p>
        </w:tc>
        <w:tc>
          <w:tcPr>
            <w:tcW w:w="3987" w:type="dxa"/>
            <w:gridSpan w:val="6"/>
            <w:vAlign w:val="center"/>
          </w:tcPr>
          <w:p w:rsidR="008C1C43" w:rsidRPr="00776A6F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776A6F">
              <w:rPr>
                <w:rFonts w:ascii="宋体" w:hAnsi="宋体" w:hint="eastAsia"/>
                <w:color w:val="000000"/>
                <w:szCs w:val="21"/>
              </w:rPr>
              <w:t>窨井盖安全防护技术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776A6F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776A6F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val="416"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776A6F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21" w:type="dxa"/>
            <w:gridSpan w:val="5"/>
            <w:vAlign w:val="center"/>
          </w:tcPr>
          <w:p w:rsidR="008C1C43" w:rsidRPr="00776A6F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776A6F">
              <w:rPr>
                <w:rFonts w:ascii="宋体" w:hAnsi="宋体" w:hint="eastAsia"/>
                <w:color w:val="000000"/>
                <w:szCs w:val="21"/>
              </w:rPr>
              <w:t>32</w:t>
            </w:r>
          </w:p>
        </w:tc>
        <w:tc>
          <w:tcPr>
            <w:tcW w:w="3987" w:type="dxa"/>
            <w:gridSpan w:val="6"/>
            <w:vAlign w:val="center"/>
          </w:tcPr>
          <w:p w:rsidR="008C1C43" w:rsidRPr="00776A6F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776A6F">
              <w:rPr>
                <w:rFonts w:ascii="宋体" w:hAnsi="宋体" w:hint="eastAsia"/>
                <w:color w:val="000000"/>
                <w:szCs w:val="21"/>
              </w:rPr>
              <w:t>透水沥青混凝土路面应用技术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776A6F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776A6F">
              <w:rPr>
                <w:rFonts w:ascii="宋体" w:hAnsi="宋体" w:hint="eastAsia"/>
                <w:color w:val="000000"/>
                <w:szCs w:val="21"/>
              </w:rPr>
              <w:t>城镇建设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trHeight w:val="394"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776A6F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21" w:type="dxa"/>
            <w:gridSpan w:val="5"/>
            <w:vAlign w:val="center"/>
          </w:tcPr>
          <w:p w:rsidR="008C1C43" w:rsidRPr="00776A6F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776A6F">
              <w:rPr>
                <w:rFonts w:ascii="宋体" w:hAnsi="宋体" w:hint="eastAsia"/>
                <w:color w:val="000000"/>
                <w:szCs w:val="21"/>
              </w:rPr>
              <w:t>33</w:t>
            </w:r>
          </w:p>
        </w:tc>
        <w:tc>
          <w:tcPr>
            <w:tcW w:w="3987" w:type="dxa"/>
            <w:gridSpan w:val="6"/>
            <w:vAlign w:val="center"/>
          </w:tcPr>
          <w:p w:rsidR="008C1C43" w:rsidRPr="00776A6F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776A6F">
              <w:rPr>
                <w:rFonts w:ascii="宋体" w:hAnsi="宋体" w:hint="eastAsia"/>
                <w:color w:val="000000"/>
                <w:szCs w:val="21"/>
              </w:rPr>
              <w:t>透水砖应用技术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776A6F" w:rsidRDefault="008C1C43" w:rsidP="002E0586">
            <w:pPr>
              <w:rPr>
                <w:rFonts w:ascii="宋体" w:hAnsi="宋体" w:hint="eastAsia"/>
                <w:color w:val="000000"/>
                <w:spacing w:val="-6"/>
                <w:szCs w:val="21"/>
              </w:rPr>
            </w:pPr>
            <w:r>
              <w:rPr>
                <w:rFonts w:ascii="宋体" w:hAnsi="宋体" w:hint="eastAsia"/>
                <w:color w:val="000000"/>
                <w:spacing w:val="-6"/>
                <w:szCs w:val="21"/>
              </w:rPr>
              <w:t>广场、停车场、人行步道、慢</w:t>
            </w:r>
            <w:r w:rsidRPr="00776A6F">
              <w:rPr>
                <w:rFonts w:ascii="宋体" w:hAnsi="宋体" w:hint="eastAsia"/>
                <w:color w:val="000000"/>
                <w:spacing w:val="-6"/>
                <w:szCs w:val="21"/>
              </w:rPr>
              <w:t>车道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776A6F" w:rsidRDefault="008C1C43" w:rsidP="002E0586">
            <w:pPr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21" w:type="dxa"/>
            <w:gridSpan w:val="5"/>
            <w:vAlign w:val="center"/>
          </w:tcPr>
          <w:p w:rsidR="008C1C43" w:rsidRPr="00776A6F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776A6F">
              <w:rPr>
                <w:rFonts w:ascii="宋体" w:hAnsi="宋体" w:hint="eastAsia"/>
                <w:color w:val="000000"/>
                <w:szCs w:val="21"/>
              </w:rPr>
              <w:t>34</w:t>
            </w:r>
          </w:p>
        </w:tc>
        <w:tc>
          <w:tcPr>
            <w:tcW w:w="3987" w:type="dxa"/>
            <w:gridSpan w:val="6"/>
            <w:vAlign w:val="center"/>
          </w:tcPr>
          <w:p w:rsidR="008C1C43" w:rsidRPr="00776A6F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776A6F">
              <w:rPr>
                <w:rFonts w:ascii="宋体" w:hAnsi="宋体" w:hint="eastAsia"/>
                <w:color w:val="000000"/>
                <w:szCs w:val="21"/>
              </w:rPr>
              <w:t>软式弹性透水软导管及滤水板技术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776A6F" w:rsidRDefault="008C1C43" w:rsidP="002E0586">
            <w:pPr>
              <w:rPr>
                <w:rFonts w:ascii="宋体" w:hAnsi="宋体" w:cs="宋体" w:hint="eastAsia"/>
                <w:color w:val="000000"/>
                <w:szCs w:val="21"/>
              </w:rPr>
            </w:pPr>
            <w:r w:rsidRPr="00776A6F">
              <w:rPr>
                <w:rFonts w:ascii="宋体" w:hAnsi="宋体" w:hint="eastAsia"/>
                <w:color w:val="000000"/>
                <w:szCs w:val="21"/>
              </w:rPr>
              <w:t>用于高速公路、铁路、隧道、水利、市政、电力、环保、机场、港口等基础建设领域中的地下渗排水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3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21" w:type="dxa"/>
            <w:gridSpan w:val="5"/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3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35</w:t>
            </w:r>
          </w:p>
        </w:tc>
        <w:tc>
          <w:tcPr>
            <w:tcW w:w="3987" w:type="dxa"/>
            <w:gridSpan w:val="6"/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3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热拌再生沥青路面应用技术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3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城市慢车道、支路使用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2"/>
          <w:wBefore w:w="224" w:type="dxa"/>
          <w:cantSplit/>
          <w:jc w:val="center"/>
        </w:trPr>
        <w:tc>
          <w:tcPr>
            <w:tcW w:w="1416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30" w:lineRule="exact"/>
              <w:jc w:val="center"/>
              <w:rPr>
                <w:rFonts w:ascii="宋体" w:hAnsi="宋体" w:hint="eastAsia"/>
                <w:b/>
                <w:color w:val="000000"/>
                <w:szCs w:val="21"/>
              </w:rPr>
            </w:pPr>
          </w:p>
        </w:tc>
        <w:tc>
          <w:tcPr>
            <w:tcW w:w="621" w:type="dxa"/>
            <w:gridSpan w:val="5"/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3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36</w:t>
            </w:r>
          </w:p>
        </w:tc>
        <w:tc>
          <w:tcPr>
            <w:tcW w:w="3987" w:type="dxa"/>
            <w:gridSpan w:val="6"/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3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城市桥梁安全检测监测和管理信息技术</w:t>
            </w:r>
          </w:p>
        </w:tc>
        <w:tc>
          <w:tcPr>
            <w:tcW w:w="3438" w:type="dxa"/>
            <w:gridSpan w:val="7"/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3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城市桥梁</w:t>
            </w:r>
          </w:p>
        </w:tc>
      </w:tr>
      <w:tr w:rsidR="008C1C43" w:rsidRPr="004C652B" w:rsidTr="002E05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After w:val="4"/>
          <w:wAfter w:w="481" w:type="dxa"/>
          <w:trHeight w:val="426"/>
          <w:tblHeader/>
        </w:trPr>
        <w:tc>
          <w:tcPr>
            <w:tcW w:w="9205" w:type="dxa"/>
            <w:gridSpan w:val="23"/>
            <w:vAlign w:val="center"/>
          </w:tcPr>
          <w:p w:rsidR="008C1C43" w:rsidRPr="000A533D" w:rsidRDefault="008C1C43" w:rsidP="002E0586">
            <w:pPr>
              <w:ind w:firstLineChars="200" w:firstLine="480"/>
              <w:rPr>
                <w:rFonts w:ascii="宋体" w:hAnsi="宋体" w:hint="eastAsia"/>
                <w:b/>
                <w:color w:val="000000"/>
                <w:sz w:val="24"/>
                <w:szCs w:val="24"/>
              </w:rPr>
            </w:pPr>
            <w:bookmarkStart w:id="3" w:name="_Toc390069714"/>
            <w:r w:rsidRPr="000A533D">
              <w:rPr>
                <w:rFonts w:ascii="黑体" w:eastAsia="黑体" w:hAnsi="宋体" w:hint="eastAsia"/>
                <w:color w:val="000000"/>
                <w:sz w:val="24"/>
                <w:szCs w:val="24"/>
              </w:rPr>
              <w:t>六、新农村环境建设适用技术</w:t>
            </w:r>
            <w:bookmarkEnd w:id="3"/>
          </w:p>
        </w:tc>
      </w:tr>
      <w:tr w:rsidR="008C1C43" w:rsidRPr="004C652B" w:rsidTr="002E05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After w:val="4"/>
          <w:wAfter w:w="481" w:type="dxa"/>
          <w:trHeight w:val="432"/>
        </w:trPr>
        <w:tc>
          <w:tcPr>
            <w:tcW w:w="565" w:type="dxa"/>
            <w:gridSpan w:val="3"/>
            <w:vMerge w:val="restart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村镇基础设施建设体系</w:t>
            </w:r>
          </w:p>
        </w:tc>
        <w:tc>
          <w:tcPr>
            <w:tcW w:w="850" w:type="dxa"/>
            <w:gridSpan w:val="4"/>
            <w:vMerge w:val="restart"/>
            <w:vAlign w:val="center"/>
          </w:tcPr>
          <w:p w:rsidR="008C1C43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生活垃圾</w:t>
            </w:r>
          </w:p>
          <w:p w:rsidR="008C1C43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与</w:t>
            </w:r>
          </w:p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粪便处理技术</w:t>
            </w:r>
          </w:p>
        </w:tc>
        <w:tc>
          <w:tcPr>
            <w:tcW w:w="568" w:type="dxa"/>
            <w:gridSpan w:val="4"/>
            <w:vAlign w:val="center"/>
          </w:tcPr>
          <w:p w:rsidR="008C1C43" w:rsidRPr="00B272F8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B272F8"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4109" w:type="dxa"/>
            <w:gridSpan w:val="7"/>
            <w:vAlign w:val="center"/>
          </w:tcPr>
          <w:p w:rsidR="008C1C43" w:rsidRPr="00B272F8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272F8">
              <w:rPr>
                <w:rFonts w:ascii="宋体" w:hAnsi="宋体" w:hint="eastAsia"/>
                <w:color w:val="000000"/>
                <w:szCs w:val="21"/>
              </w:rPr>
              <w:t>生活污水生态处理技术</w:t>
            </w:r>
          </w:p>
        </w:tc>
        <w:tc>
          <w:tcPr>
            <w:tcW w:w="3113" w:type="dxa"/>
            <w:gridSpan w:val="5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村镇建设</w:t>
            </w:r>
          </w:p>
        </w:tc>
      </w:tr>
      <w:tr w:rsidR="008C1C43" w:rsidRPr="004C652B" w:rsidTr="002E05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After w:val="4"/>
          <w:wAfter w:w="481" w:type="dxa"/>
          <w:trHeight w:val="432"/>
        </w:trPr>
        <w:tc>
          <w:tcPr>
            <w:tcW w:w="565" w:type="dxa"/>
            <w:gridSpan w:val="3"/>
            <w:vMerge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0" w:type="dxa"/>
            <w:gridSpan w:val="4"/>
            <w:vMerge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8" w:type="dxa"/>
            <w:gridSpan w:val="4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4109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小城镇污水处理技术</w:t>
            </w:r>
          </w:p>
        </w:tc>
        <w:tc>
          <w:tcPr>
            <w:tcW w:w="3113" w:type="dxa"/>
            <w:gridSpan w:val="5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村镇建设</w:t>
            </w:r>
          </w:p>
        </w:tc>
      </w:tr>
      <w:tr w:rsidR="008C1C43" w:rsidRPr="004C652B" w:rsidTr="002E05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After w:val="4"/>
          <w:wAfter w:w="481" w:type="dxa"/>
          <w:trHeight w:val="432"/>
        </w:trPr>
        <w:tc>
          <w:tcPr>
            <w:tcW w:w="565" w:type="dxa"/>
            <w:gridSpan w:val="3"/>
            <w:vMerge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0" w:type="dxa"/>
            <w:gridSpan w:val="4"/>
            <w:vMerge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8" w:type="dxa"/>
            <w:gridSpan w:val="4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4109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生活垃圾规模化沼气利用技术</w:t>
            </w:r>
          </w:p>
        </w:tc>
        <w:tc>
          <w:tcPr>
            <w:tcW w:w="3113" w:type="dxa"/>
            <w:gridSpan w:val="5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村镇建设</w:t>
            </w:r>
          </w:p>
        </w:tc>
      </w:tr>
      <w:tr w:rsidR="008C1C43" w:rsidRPr="004C652B" w:rsidTr="002E05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After w:val="4"/>
          <w:wAfter w:w="481" w:type="dxa"/>
          <w:trHeight w:val="432"/>
        </w:trPr>
        <w:tc>
          <w:tcPr>
            <w:tcW w:w="565" w:type="dxa"/>
            <w:gridSpan w:val="3"/>
            <w:vMerge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0" w:type="dxa"/>
            <w:gridSpan w:val="4"/>
            <w:vMerge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8" w:type="dxa"/>
            <w:gridSpan w:val="4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4109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生活垃圾分类收集</w:t>
            </w:r>
          </w:p>
        </w:tc>
        <w:tc>
          <w:tcPr>
            <w:tcW w:w="3113" w:type="dxa"/>
            <w:gridSpan w:val="5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村镇建设</w:t>
            </w:r>
          </w:p>
        </w:tc>
      </w:tr>
      <w:tr w:rsidR="008C1C43" w:rsidRPr="004C652B" w:rsidTr="002E05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After w:val="4"/>
          <w:wAfter w:w="481" w:type="dxa"/>
          <w:trHeight w:val="432"/>
        </w:trPr>
        <w:tc>
          <w:tcPr>
            <w:tcW w:w="565" w:type="dxa"/>
            <w:gridSpan w:val="3"/>
            <w:vMerge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0" w:type="dxa"/>
            <w:gridSpan w:val="4"/>
            <w:vMerge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8" w:type="dxa"/>
            <w:gridSpan w:val="4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4109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有机垃圾厌氧产沼处理技术</w:t>
            </w:r>
          </w:p>
        </w:tc>
        <w:tc>
          <w:tcPr>
            <w:tcW w:w="3113" w:type="dxa"/>
            <w:gridSpan w:val="5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村镇建设</w:t>
            </w:r>
          </w:p>
        </w:tc>
      </w:tr>
      <w:tr w:rsidR="008C1C43" w:rsidRPr="004C652B" w:rsidTr="002E05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After w:val="4"/>
          <w:wAfter w:w="481" w:type="dxa"/>
          <w:trHeight w:val="432"/>
        </w:trPr>
        <w:tc>
          <w:tcPr>
            <w:tcW w:w="565" w:type="dxa"/>
            <w:gridSpan w:val="3"/>
            <w:vMerge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0" w:type="dxa"/>
            <w:gridSpan w:val="4"/>
            <w:vMerge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8" w:type="dxa"/>
            <w:gridSpan w:val="4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4109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粪便生物处理技术</w:t>
            </w:r>
          </w:p>
        </w:tc>
        <w:tc>
          <w:tcPr>
            <w:tcW w:w="3113" w:type="dxa"/>
            <w:gridSpan w:val="5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村镇建设</w:t>
            </w:r>
          </w:p>
        </w:tc>
      </w:tr>
      <w:tr w:rsidR="008C1C43" w:rsidRPr="004C652B" w:rsidTr="002E05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After w:val="4"/>
          <w:wAfter w:w="481" w:type="dxa"/>
          <w:trHeight w:val="432"/>
        </w:trPr>
        <w:tc>
          <w:tcPr>
            <w:tcW w:w="565" w:type="dxa"/>
            <w:gridSpan w:val="3"/>
            <w:vMerge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0" w:type="dxa"/>
            <w:gridSpan w:val="4"/>
            <w:vMerge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8" w:type="dxa"/>
            <w:gridSpan w:val="4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7</w:t>
            </w:r>
          </w:p>
        </w:tc>
        <w:tc>
          <w:tcPr>
            <w:tcW w:w="4109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有机垃圾条形堆肥技术</w:t>
            </w:r>
          </w:p>
        </w:tc>
        <w:tc>
          <w:tcPr>
            <w:tcW w:w="3113" w:type="dxa"/>
            <w:gridSpan w:val="5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村镇建设</w:t>
            </w:r>
          </w:p>
        </w:tc>
      </w:tr>
      <w:tr w:rsidR="008C1C43" w:rsidRPr="004C652B" w:rsidTr="002E05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After w:val="4"/>
          <w:wAfter w:w="481" w:type="dxa"/>
          <w:trHeight w:val="432"/>
        </w:trPr>
        <w:tc>
          <w:tcPr>
            <w:tcW w:w="565" w:type="dxa"/>
            <w:gridSpan w:val="3"/>
            <w:vMerge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0" w:type="dxa"/>
            <w:gridSpan w:val="4"/>
            <w:vMerge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8" w:type="dxa"/>
            <w:gridSpan w:val="4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8</w:t>
            </w:r>
          </w:p>
        </w:tc>
        <w:tc>
          <w:tcPr>
            <w:tcW w:w="4109" w:type="dxa"/>
            <w:gridSpan w:val="7"/>
            <w:vAlign w:val="center"/>
          </w:tcPr>
          <w:p w:rsidR="008C1C43" w:rsidRPr="00B272F8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272F8">
              <w:rPr>
                <w:rFonts w:ascii="宋体" w:hAnsi="宋体" w:hint="eastAsia"/>
                <w:color w:val="000000"/>
                <w:szCs w:val="21"/>
              </w:rPr>
              <w:t>人工湿地生活污水净化处理技术</w:t>
            </w:r>
          </w:p>
        </w:tc>
        <w:tc>
          <w:tcPr>
            <w:tcW w:w="3113" w:type="dxa"/>
            <w:gridSpan w:val="5"/>
            <w:vAlign w:val="center"/>
          </w:tcPr>
          <w:p w:rsidR="008C1C43" w:rsidRPr="00B272F8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272F8">
              <w:rPr>
                <w:rFonts w:ascii="宋体" w:hAnsi="宋体" w:hint="eastAsia"/>
                <w:color w:val="000000"/>
                <w:szCs w:val="21"/>
              </w:rPr>
              <w:t>村镇建设</w:t>
            </w:r>
          </w:p>
        </w:tc>
      </w:tr>
      <w:tr w:rsidR="008C1C43" w:rsidRPr="004C652B" w:rsidTr="002E05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After w:val="4"/>
          <w:wAfter w:w="481" w:type="dxa"/>
          <w:trHeight w:val="476"/>
        </w:trPr>
        <w:tc>
          <w:tcPr>
            <w:tcW w:w="565" w:type="dxa"/>
            <w:gridSpan w:val="3"/>
            <w:vMerge w:val="restart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村镇可再生能源利用技术</w:t>
            </w:r>
          </w:p>
        </w:tc>
        <w:tc>
          <w:tcPr>
            <w:tcW w:w="850" w:type="dxa"/>
            <w:gridSpan w:val="4"/>
            <w:vMerge w:val="restart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太阳能</w:t>
            </w:r>
          </w:p>
        </w:tc>
        <w:tc>
          <w:tcPr>
            <w:tcW w:w="568" w:type="dxa"/>
            <w:gridSpan w:val="4"/>
            <w:vAlign w:val="center"/>
          </w:tcPr>
          <w:p w:rsidR="008C1C43" w:rsidRPr="008B040E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9</w:t>
            </w:r>
          </w:p>
        </w:tc>
        <w:tc>
          <w:tcPr>
            <w:tcW w:w="4109" w:type="dxa"/>
            <w:gridSpan w:val="7"/>
            <w:vAlign w:val="center"/>
          </w:tcPr>
          <w:p w:rsidR="008C1C43" w:rsidRPr="00B272F8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272F8">
              <w:rPr>
                <w:rFonts w:ascii="宋体" w:hAnsi="宋体" w:hint="eastAsia"/>
                <w:color w:val="000000"/>
                <w:szCs w:val="21"/>
              </w:rPr>
              <w:t>太阳能光热利用技术</w:t>
            </w:r>
          </w:p>
        </w:tc>
        <w:tc>
          <w:tcPr>
            <w:tcW w:w="3113" w:type="dxa"/>
            <w:gridSpan w:val="5"/>
            <w:vAlign w:val="center"/>
          </w:tcPr>
          <w:p w:rsidR="008C1C43" w:rsidRPr="00B272F8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272F8">
              <w:rPr>
                <w:rFonts w:ascii="宋体" w:hAnsi="宋体" w:hint="eastAsia"/>
                <w:color w:val="000000"/>
                <w:szCs w:val="21"/>
              </w:rPr>
              <w:t>村镇建设</w:t>
            </w:r>
          </w:p>
        </w:tc>
      </w:tr>
      <w:tr w:rsidR="008C1C43" w:rsidRPr="004C652B" w:rsidTr="002E05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After w:val="4"/>
          <w:wAfter w:w="481" w:type="dxa"/>
          <w:trHeight w:val="476"/>
        </w:trPr>
        <w:tc>
          <w:tcPr>
            <w:tcW w:w="565" w:type="dxa"/>
            <w:gridSpan w:val="3"/>
            <w:vMerge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0" w:type="dxa"/>
            <w:gridSpan w:val="4"/>
            <w:vMerge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8" w:type="dxa"/>
            <w:gridSpan w:val="4"/>
            <w:vAlign w:val="center"/>
          </w:tcPr>
          <w:p w:rsidR="008C1C43" w:rsidRPr="008B040E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10</w:t>
            </w:r>
          </w:p>
        </w:tc>
        <w:tc>
          <w:tcPr>
            <w:tcW w:w="4109" w:type="dxa"/>
            <w:gridSpan w:val="7"/>
            <w:vAlign w:val="center"/>
          </w:tcPr>
          <w:p w:rsidR="008C1C43" w:rsidRPr="00B272F8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272F8">
              <w:rPr>
                <w:rFonts w:ascii="宋体" w:hAnsi="宋体" w:hint="eastAsia"/>
                <w:color w:val="000000"/>
                <w:szCs w:val="21"/>
              </w:rPr>
              <w:t>太阳能光伏及光伏路灯照明技术</w:t>
            </w:r>
          </w:p>
        </w:tc>
        <w:tc>
          <w:tcPr>
            <w:tcW w:w="3113" w:type="dxa"/>
            <w:gridSpan w:val="5"/>
            <w:vAlign w:val="center"/>
          </w:tcPr>
          <w:p w:rsidR="008C1C43" w:rsidRPr="00B272F8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272F8">
              <w:rPr>
                <w:rFonts w:ascii="宋体" w:hAnsi="宋体" w:hint="eastAsia"/>
                <w:color w:val="000000"/>
                <w:szCs w:val="21"/>
              </w:rPr>
              <w:t>村镇</w:t>
            </w:r>
            <w:r>
              <w:rPr>
                <w:rFonts w:ascii="宋体" w:hAnsi="宋体" w:hint="eastAsia"/>
                <w:color w:val="000000"/>
                <w:szCs w:val="21"/>
              </w:rPr>
              <w:t>建设</w:t>
            </w:r>
          </w:p>
        </w:tc>
      </w:tr>
      <w:tr w:rsidR="008C1C43" w:rsidRPr="004C652B" w:rsidTr="002E05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After w:val="4"/>
          <w:wAfter w:w="481" w:type="dxa"/>
          <w:trHeight w:val="476"/>
        </w:trPr>
        <w:tc>
          <w:tcPr>
            <w:tcW w:w="565" w:type="dxa"/>
            <w:gridSpan w:val="3"/>
            <w:vMerge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0" w:type="dxa"/>
            <w:gridSpan w:val="4"/>
            <w:vMerge w:val="restart"/>
            <w:vAlign w:val="center"/>
          </w:tcPr>
          <w:p w:rsidR="008C1C43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生物</w:t>
            </w:r>
          </w:p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质能</w:t>
            </w:r>
          </w:p>
        </w:tc>
        <w:tc>
          <w:tcPr>
            <w:tcW w:w="568" w:type="dxa"/>
            <w:gridSpan w:val="4"/>
            <w:vAlign w:val="center"/>
          </w:tcPr>
          <w:p w:rsidR="008C1C43" w:rsidRPr="008B040E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11</w:t>
            </w:r>
          </w:p>
        </w:tc>
        <w:tc>
          <w:tcPr>
            <w:tcW w:w="4109" w:type="dxa"/>
            <w:gridSpan w:val="7"/>
            <w:vAlign w:val="center"/>
          </w:tcPr>
          <w:p w:rsidR="008C1C43" w:rsidRPr="00C1794A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C1794A">
              <w:rPr>
                <w:rFonts w:ascii="宋体" w:hAnsi="宋体" w:hint="eastAsia"/>
                <w:color w:val="000000"/>
                <w:szCs w:val="21"/>
              </w:rPr>
              <w:t>可燃垃圾替代燃料技术</w:t>
            </w:r>
          </w:p>
        </w:tc>
        <w:tc>
          <w:tcPr>
            <w:tcW w:w="3113" w:type="dxa"/>
            <w:gridSpan w:val="5"/>
            <w:vAlign w:val="center"/>
          </w:tcPr>
          <w:p w:rsidR="008C1C43" w:rsidRPr="00B272F8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272F8">
              <w:rPr>
                <w:rFonts w:ascii="宋体" w:hAnsi="宋体" w:hint="eastAsia"/>
                <w:color w:val="000000"/>
                <w:szCs w:val="21"/>
              </w:rPr>
              <w:t>村镇建设</w:t>
            </w:r>
          </w:p>
        </w:tc>
      </w:tr>
      <w:tr w:rsidR="008C1C43" w:rsidRPr="004C652B" w:rsidTr="002E05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After w:val="4"/>
          <w:wAfter w:w="481" w:type="dxa"/>
          <w:trHeight w:val="476"/>
        </w:trPr>
        <w:tc>
          <w:tcPr>
            <w:tcW w:w="565" w:type="dxa"/>
            <w:gridSpan w:val="3"/>
            <w:vMerge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0" w:type="dxa"/>
            <w:gridSpan w:val="4"/>
            <w:vMerge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8" w:type="dxa"/>
            <w:gridSpan w:val="4"/>
            <w:vAlign w:val="center"/>
          </w:tcPr>
          <w:p w:rsidR="008C1C43" w:rsidRPr="008B040E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12</w:t>
            </w:r>
          </w:p>
        </w:tc>
        <w:tc>
          <w:tcPr>
            <w:tcW w:w="4109" w:type="dxa"/>
            <w:gridSpan w:val="7"/>
            <w:vAlign w:val="center"/>
          </w:tcPr>
          <w:p w:rsidR="008C1C43" w:rsidRPr="00C1794A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C1794A">
              <w:rPr>
                <w:rFonts w:ascii="宋体" w:hAnsi="宋体" w:hint="eastAsia"/>
                <w:color w:val="000000"/>
                <w:szCs w:val="21"/>
              </w:rPr>
              <w:t>生物质成型利用技术</w:t>
            </w:r>
          </w:p>
        </w:tc>
        <w:tc>
          <w:tcPr>
            <w:tcW w:w="3113" w:type="dxa"/>
            <w:gridSpan w:val="5"/>
            <w:vAlign w:val="center"/>
          </w:tcPr>
          <w:p w:rsidR="008C1C43" w:rsidRPr="00B272F8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B272F8">
              <w:rPr>
                <w:rFonts w:ascii="宋体" w:hAnsi="宋体" w:hint="eastAsia"/>
                <w:color w:val="000000"/>
                <w:szCs w:val="21"/>
              </w:rPr>
              <w:t>村镇</w:t>
            </w:r>
            <w:r>
              <w:rPr>
                <w:rFonts w:ascii="宋体" w:hAnsi="宋体" w:hint="eastAsia"/>
                <w:color w:val="000000"/>
                <w:szCs w:val="21"/>
              </w:rPr>
              <w:t>建设</w:t>
            </w:r>
          </w:p>
        </w:tc>
      </w:tr>
      <w:tr w:rsidR="008C1C43" w:rsidRPr="004C652B" w:rsidTr="002E05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After w:val="4"/>
          <w:wAfter w:w="481" w:type="dxa"/>
          <w:trHeight w:val="476"/>
        </w:trPr>
        <w:tc>
          <w:tcPr>
            <w:tcW w:w="565" w:type="dxa"/>
            <w:gridSpan w:val="3"/>
            <w:vMerge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0" w:type="dxa"/>
            <w:gridSpan w:val="4"/>
            <w:vMerge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8" w:type="dxa"/>
            <w:gridSpan w:val="4"/>
            <w:vAlign w:val="center"/>
          </w:tcPr>
          <w:p w:rsidR="008C1C43" w:rsidRPr="008B040E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13</w:t>
            </w:r>
          </w:p>
        </w:tc>
        <w:tc>
          <w:tcPr>
            <w:tcW w:w="4109" w:type="dxa"/>
            <w:gridSpan w:val="7"/>
            <w:vAlign w:val="center"/>
          </w:tcPr>
          <w:p w:rsidR="008C1C43" w:rsidRPr="00C1794A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C1794A">
              <w:rPr>
                <w:rFonts w:ascii="宋体" w:hAnsi="宋体" w:hint="eastAsia"/>
                <w:color w:val="000000"/>
                <w:szCs w:val="21"/>
              </w:rPr>
              <w:t>秸杆气化技术</w:t>
            </w:r>
          </w:p>
        </w:tc>
        <w:tc>
          <w:tcPr>
            <w:tcW w:w="3113" w:type="dxa"/>
            <w:gridSpan w:val="5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村镇建设</w:t>
            </w:r>
          </w:p>
        </w:tc>
      </w:tr>
      <w:tr w:rsidR="008C1C43" w:rsidRPr="004C652B" w:rsidTr="002E05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After w:val="4"/>
          <w:wAfter w:w="481" w:type="dxa"/>
          <w:trHeight w:val="476"/>
        </w:trPr>
        <w:tc>
          <w:tcPr>
            <w:tcW w:w="565" w:type="dxa"/>
            <w:gridSpan w:val="3"/>
            <w:vMerge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0" w:type="dxa"/>
            <w:gridSpan w:val="4"/>
            <w:vMerge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8" w:type="dxa"/>
            <w:gridSpan w:val="4"/>
            <w:vAlign w:val="center"/>
          </w:tcPr>
          <w:p w:rsidR="008C1C43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14</w:t>
            </w:r>
          </w:p>
        </w:tc>
        <w:tc>
          <w:tcPr>
            <w:tcW w:w="4109" w:type="dxa"/>
            <w:gridSpan w:val="7"/>
            <w:vAlign w:val="center"/>
          </w:tcPr>
          <w:p w:rsidR="008C1C43" w:rsidRPr="00C1794A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沼气利用技术</w:t>
            </w:r>
          </w:p>
        </w:tc>
        <w:tc>
          <w:tcPr>
            <w:tcW w:w="3113" w:type="dxa"/>
            <w:gridSpan w:val="5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村镇建设</w:t>
            </w:r>
          </w:p>
        </w:tc>
      </w:tr>
      <w:tr w:rsidR="008C1C43" w:rsidRPr="004C652B" w:rsidTr="002E05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After w:val="4"/>
          <w:wAfter w:w="481" w:type="dxa"/>
          <w:trHeight w:val="476"/>
        </w:trPr>
        <w:tc>
          <w:tcPr>
            <w:tcW w:w="565" w:type="dxa"/>
            <w:gridSpan w:val="3"/>
            <w:vMerge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850" w:type="dxa"/>
            <w:gridSpan w:val="4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风能</w:t>
            </w:r>
          </w:p>
        </w:tc>
        <w:tc>
          <w:tcPr>
            <w:tcW w:w="568" w:type="dxa"/>
            <w:gridSpan w:val="4"/>
            <w:vAlign w:val="center"/>
          </w:tcPr>
          <w:p w:rsidR="008C1C43" w:rsidRPr="008B040E" w:rsidRDefault="008C1C43" w:rsidP="002E0586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15</w:t>
            </w:r>
          </w:p>
        </w:tc>
        <w:tc>
          <w:tcPr>
            <w:tcW w:w="4109" w:type="dxa"/>
            <w:gridSpan w:val="7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风能利用技术</w:t>
            </w:r>
          </w:p>
        </w:tc>
        <w:tc>
          <w:tcPr>
            <w:tcW w:w="3113" w:type="dxa"/>
            <w:gridSpan w:val="5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村镇建设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blHeader/>
          <w:jc w:val="center"/>
        </w:trPr>
        <w:tc>
          <w:tcPr>
            <w:tcW w:w="9204" w:type="dxa"/>
            <w:gridSpan w:val="24"/>
            <w:vAlign w:val="center"/>
          </w:tcPr>
          <w:p w:rsidR="008C1C43" w:rsidRPr="00F45070" w:rsidRDefault="008C1C43" w:rsidP="008C1C43">
            <w:pPr>
              <w:spacing w:beforeLines="20" w:before="62" w:afterLines="25" w:after="78" w:line="320" w:lineRule="exact"/>
              <w:ind w:firstLineChars="196" w:firstLine="470"/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  <w:bookmarkStart w:id="4" w:name="_Toc390069715"/>
            <w:r w:rsidRPr="00F45070">
              <w:rPr>
                <w:rFonts w:ascii="黑体" w:eastAsia="黑体" w:hAnsi="宋体" w:hint="eastAsia"/>
                <w:color w:val="000000"/>
                <w:sz w:val="24"/>
                <w:szCs w:val="24"/>
              </w:rPr>
              <w:t>七、新型建筑结构、绿色施工、质量安全技术</w:t>
            </w:r>
            <w:bookmarkEnd w:id="4"/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503"/>
          <w:jc w:val="center"/>
        </w:trPr>
        <w:tc>
          <w:tcPr>
            <w:tcW w:w="1415" w:type="dxa"/>
            <w:gridSpan w:val="7"/>
            <w:vMerge w:val="restart"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新型建筑</w:t>
            </w:r>
          </w:p>
          <w:p w:rsidR="008C1C43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结构技术</w:t>
            </w:r>
          </w:p>
          <w:p w:rsidR="008C1C43" w:rsidRPr="004C652B" w:rsidRDefault="008C1C43" w:rsidP="008C1C43">
            <w:pPr>
              <w:spacing w:beforeLines="20" w:before="62" w:afterLines="25" w:after="78" w:line="360" w:lineRule="exact"/>
              <w:ind w:firstLineChars="150" w:firstLine="315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与部品</w:t>
            </w: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cs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配筋混凝土空心砌块结构体系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cs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适用于</w:t>
            </w:r>
            <w:r w:rsidRPr="004C652B">
              <w:rPr>
                <w:rFonts w:ascii="宋体" w:hAnsi="宋体"/>
                <w:color w:val="000000"/>
                <w:szCs w:val="21"/>
              </w:rPr>
              <w:t>18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层以下住宅建筑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503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cs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钢结构住宅建筑体系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cs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住宅建筑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503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钢与混凝土组合结构住宅建筑体系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Del="00366492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住宅建筑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503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装</w:t>
            </w:r>
            <w:r w:rsidRPr="00D83B84">
              <w:rPr>
                <w:rFonts w:ascii="宋体" w:hAnsi="宋体" w:hint="eastAsia"/>
                <w:color w:val="000000"/>
                <w:szCs w:val="21"/>
              </w:rPr>
              <w:t>配整体式钢筋混凝土结构体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系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39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预制预应力混凝土装配整体式框架结构技术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17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cs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现浇空心或夹芯楼板技术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3B3CA6" w:rsidRDefault="008C1C43" w:rsidP="002E0586">
            <w:pPr>
              <w:rPr>
                <w:rFonts w:ascii="宋体" w:hAnsi="宋体" w:cs="宋体"/>
                <w:color w:val="000000"/>
                <w:spacing w:val="-6"/>
                <w:szCs w:val="21"/>
              </w:rPr>
            </w:pPr>
            <w:r w:rsidRPr="003B3CA6">
              <w:rPr>
                <w:rFonts w:ascii="宋体" w:hAnsi="宋体" w:hint="eastAsia"/>
                <w:color w:val="000000"/>
                <w:spacing w:val="-6"/>
                <w:szCs w:val="21"/>
              </w:rPr>
              <w:t>大开间住宅、大柱网公共建筑工程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23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7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F45070" w:rsidRDefault="008C1C43" w:rsidP="002E0586">
            <w:pPr>
              <w:rPr>
                <w:rFonts w:ascii="宋体" w:hAnsi="宋体" w:cs="宋体"/>
                <w:color w:val="000000"/>
                <w:spacing w:val="-6"/>
                <w:szCs w:val="21"/>
              </w:rPr>
            </w:pPr>
            <w:r w:rsidRPr="00F45070">
              <w:rPr>
                <w:rFonts w:ascii="宋体" w:hAnsi="宋体" w:hint="eastAsia"/>
                <w:color w:val="000000"/>
                <w:spacing w:val="-6"/>
                <w:szCs w:val="21"/>
              </w:rPr>
              <w:t>无收缩预应力混凝土高性能灌浆材料应用技术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3B3CA6" w:rsidRDefault="008C1C43" w:rsidP="002E0586">
            <w:pPr>
              <w:rPr>
                <w:rFonts w:ascii="宋体" w:hAnsi="宋体" w:cs="宋体"/>
                <w:color w:val="000000"/>
                <w:spacing w:val="-6"/>
                <w:szCs w:val="21"/>
              </w:rPr>
            </w:pPr>
            <w:r w:rsidRPr="003B3CA6">
              <w:rPr>
                <w:rFonts w:ascii="宋体" w:hAnsi="宋体" w:hint="eastAsia"/>
                <w:color w:val="000000"/>
                <w:spacing w:val="-6"/>
                <w:szCs w:val="21"/>
              </w:rPr>
              <w:t>后张法有粘结预应力混凝土施工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15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8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ind w:left="2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后张预应力结构孔道真空灌浆技术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Arial Unicode MS" w:hint="eastAsia"/>
                <w:color w:val="000000"/>
                <w:szCs w:val="21"/>
              </w:rPr>
              <w:t>工业与</w:t>
            </w:r>
            <w:r w:rsidRPr="004C652B">
              <w:rPr>
                <w:rFonts w:ascii="宋体" w:hAnsi="宋体" w:cs="Arial Unicode MS" w:hint="eastAsia"/>
                <w:color w:val="000000"/>
                <w:szCs w:val="21"/>
              </w:rPr>
              <w:t>民用建筑</w:t>
            </w:r>
            <w:r>
              <w:rPr>
                <w:rFonts w:ascii="宋体" w:hAnsi="宋体" w:cs="Arial Unicode MS" w:hint="eastAsia"/>
                <w:color w:val="000000"/>
                <w:szCs w:val="21"/>
              </w:rPr>
              <w:t>、市政工程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549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9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大跨度空间</w:t>
            </w:r>
            <w:r w:rsidRPr="00D83B84">
              <w:rPr>
                <w:rFonts w:ascii="宋体" w:hAnsi="宋体" w:hint="eastAsia"/>
                <w:color w:val="000000"/>
                <w:szCs w:val="21"/>
              </w:rPr>
              <w:t>网格结构建筑技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cs="Arial Unicode MS"/>
                <w:color w:val="000000"/>
                <w:szCs w:val="21"/>
              </w:rPr>
            </w:pPr>
            <w:r>
              <w:rPr>
                <w:rFonts w:ascii="宋体" w:hAnsi="宋体" w:cs="Arial Unicode MS" w:hint="eastAsia"/>
                <w:color w:val="000000"/>
                <w:szCs w:val="21"/>
              </w:rPr>
              <w:t>工业与</w:t>
            </w:r>
            <w:r w:rsidRPr="004C652B">
              <w:rPr>
                <w:rFonts w:ascii="宋体" w:hAnsi="宋体" w:cs="Arial Unicode MS" w:hint="eastAsia"/>
                <w:color w:val="000000"/>
                <w:szCs w:val="21"/>
              </w:rPr>
              <w:t>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28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10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高层钢结构建筑技术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cs="Arial Unicode MS" w:hint="eastAsia"/>
                <w:color w:val="000000"/>
                <w:szCs w:val="21"/>
              </w:rPr>
              <w:t>工业与</w:t>
            </w:r>
            <w:r w:rsidRPr="004C652B">
              <w:rPr>
                <w:rFonts w:ascii="宋体" w:hAnsi="宋体" w:cs="Arial Unicode MS" w:hint="eastAsia"/>
                <w:color w:val="000000"/>
                <w:szCs w:val="21"/>
              </w:rPr>
              <w:t>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26"/>
          <w:jc w:val="center"/>
        </w:trPr>
        <w:tc>
          <w:tcPr>
            <w:tcW w:w="1415" w:type="dxa"/>
            <w:gridSpan w:val="7"/>
            <w:vMerge w:val="restart"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br w:type="page"/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新型建筑</w:t>
            </w:r>
          </w:p>
          <w:p w:rsidR="008C1C43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结构技术</w:t>
            </w:r>
          </w:p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与部品</w:t>
            </w: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11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高层建筑钢—混凝土混合结构技术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cs="Arial Unicode MS"/>
                <w:color w:val="000000"/>
                <w:szCs w:val="21"/>
              </w:rPr>
            </w:pPr>
            <w:r>
              <w:rPr>
                <w:rFonts w:ascii="宋体" w:hAnsi="宋体" w:cs="Arial Unicode MS" w:hint="eastAsia"/>
                <w:color w:val="000000"/>
                <w:szCs w:val="21"/>
              </w:rPr>
              <w:t>工业与</w:t>
            </w:r>
            <w:r w:rsidRPr="004C652B">
              <w:rPr>
                <w:rFonts w:ascii="宋体" w:hAnsi="宋体" w:cs="Arial Unicode MS" w:hint="eastAsia"/>
                <w:color w:val="000000"/>
                <w:szCs w:val="21"/>
              </w:rPr>
              <w:t>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12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预制混凝土箱梁节段拼装施工技术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pacing w:val="-2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pacing w:val="-2"/>
                <w:szCs w:val="21"/>
              </w:rPr>
              <w:t>适用于中等跨径（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"/>
                <w:attr w:name="UnitName" w:val="m"/>
              </w:smartTagPr>
              <w:r w:rsidRPr="004C652B">
                <w:rPr>
                  <w:rFonts w:ascii="宋体" w:hAnsi="宋体" w:hint="eastAsia"/>
                  <w:color w:val="000000"/>
                  <w:spacing w:val="-2"/>
                  <w:szCs w:val="21"/>
                </w:rPr>
                <w:t>30m</w:t>
              </w:r>
            </w:smartTag>
            <w:r w:rsidRPr="004C652B">
              <w:rPr>
                <w:rFonts w:ascii="宋体" w:hAnsi="宋体" w:hint="eastAsia"/>
                <w:color w:val="000000"/>
                <w:spacing w:val="-2"/>
                <w:szCs w:val="21"/>
              </w:rPr>
              <w:t>～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0"/>
                <w:attr w:name="UnitName" w:val="m"/>
              </w:smartTagPr>
              <w:r w:rsidRPr="004C652B">
                <w:rPr>
                  <w:rFonts w:ascii="宋体" w:hAnsi="宋体" w:hint="eastAsia"/>
                  <w:color w:val="000000"/>
                  <w:spacing w:val="-2"/>
                  <w:szCs w:val="21"/>
                </w:rPr>
                <w:t>50m</w:t>
              </w:r>
            </w:smartTag>
            <w:r w:rsidRPr="004C652B">
              <w:rPr>
                <w:rFonts w:ascii="宋体" w:hAnsi="宋体" w:hint="eastAsia"/>
                <w:color w:val="000000"/>
                <w:spacing w:val="-2"/>
                <w:szCs w:val="21"/>
              </w:rPr>
              <w:t>），桥梁总长度较长的大型河流湖泊、山区桥梁及城市高架桥施工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60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13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cs="宋体" w:hint="eastAsia"/>
                <w:color w:val="000000"/>
                <w:kern w:val="0"/>
                <w:szCs w:val="21"/>
              </w:rPr>
              <w:t>预制装配式卫生间应用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397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14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cs="宋体" w:hint="eastAsia"/>
                <w:color w:val="000000"/>
                <w:kern w:val="0"/>
                <w:szCs w:val="21"/>
              </w:rPr>
              <w:t>预制装配式整体厨房应用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16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C41577" w:rsidRDefault="008C1C43" w:rsidP="002E058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41577">
              <w:rPr>
                <w:rFonts w:ascii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C41577" w:rsidRDefault="008C1C43" w:rsidP="002E0586">
            <w:pPr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C41577">
              <w:rPr>
                <w:rFonts w:ascii="宋体" w:hAnsi="宋体" w:cs="宋体" w:hint="eastAsia"/>
                <w:color w:val="000000"/>
                <w:kern w:val="0"/>
                <w:szCs w:val="21"/>
              </w:rPr>
              <w:t>钢筋混凝土叠合楼板应用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C41577" w:rsidRDefault="008C1C43" w:rsidP="002E0586">
            <w:pPr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C652B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21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C41577" w:rsidRDefault="008C1C43" w:rsidP="002E058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41577">
              <w:rPr>
                <w:rFonts w:ascii="宋体" w:hAnsi="宋体"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C41577" w:rsidRDefault="008C1C43" w:rsidP="002E0586">
            <w:pPr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C41577">
              <w:rPr>
                <w:rFonts w:ascii="宋体" w:hAnsi="宋体" w:cs="宋体" w:hint="eastAsia"/>
                <w:color w:val="000000"/>
                <w:kern w:val="0"/>
                <w:szCs w:val="21"/>
              </w:rPr>
              <w:t>钢筋混凝土叠合梁应用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C41577" w:rsidRDefault="008C1C43" w:rsidP="002E0586">
            <w:pPr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C652B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13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C41577" w:rsidRDefault="008C1C43" w:rsidP="002E058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41577">
              <w:rPr>
                <w:rFonts w:ascii="宋体" w:hAnsi="宋体"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C41577" w:rsidRDefault="008C1C43" w:rsidP="002E0586">
            <w:pPr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C652B">
              <w:rPr>
                <w:rFonts w:ascii="宋体" w:hAnsi="宋体" w:cs="宋体" w:hint="eastAsia"/>
                <w:color w:val="000000"/>
                <w:kern w:val="0"/>
                <w:szCs w:val="21"/>
              </w:rPr>
              <w:t>预制装配式套内隔墙板应用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C41577" w:rsidRDefault="008C1C43" w:rsidP="002E0586">
            <w:pPr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C652B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19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C41577" w:rsidRDefault="008C1C43" w:rsidP="002E058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41577">
              <w:rPr>
                <w:rFonts w:ascii="宋体" w:hAnsi="宋体"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C41577" w:rsidRDefault="008C1C43" w:rsidP="002E0586">
            <w:pPr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C41577">
              <w:rPr>
                <w:rFonts w:ascii="宋体" w:hAnsi="宋体" w:cs="宋体" w:hint="eastAsia"/>
                <w:color w:val="000000"/>
                <w:kern w:val="0"/>
                <w:szCs w:val="21"/>
              </w:rPr>
              <w:t>预制钢筋混凝土板式楼梯应用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C41577" w:rsidRDefault="008C1C43" w:rsidP="002E0586">
            <w:pPr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C41577">
              <w:rPr>
                <w:rFonts w:ascii="宋体" w:hAnsi="宋体" w:cs="宋体"/>
                <w:color w:val="000000"/>
                <w:kern w:val="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12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C41577" w:rsidRDefault="008C1C43" w:rsidP="002E058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C41577">
              <w:rPr>
                <w:rFonts w:ascii="宋体" w:hAnsi="宋体"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C41577" w:rsidRDefault="008C1C43" w:rsidP="002E0586">
            <w:pPr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C41577">
              <w:rPr>
                <w:rFonts w:ascii="宋体" w:hAnsi="宋体" w:cs="宋体" w:hint="eastAsia"/>
                <w:color w:val="000000"/>
                <w:kern w:val="0"/>
                <w:szCs w:val="21"/>
              </w:rPr>
              <w:t>预制阳台板应用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C41577" w:rsidRDefault="008C1C43" w:rsidP="002E0586">
            <w:pPr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C652B">
              <w:rPr>
                <w:rFonts w:ascii="宋体" w:hAnsi="宋体" w:cs="宋体" w:hint="eastAsia"/>
                <w:color w:val="000000"/>
                <w:kern w:val="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17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20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cs="宋体" w:hint="eastAsia"/>
                <w:color w:val="000000"/>
                <w:kern w:val="0"/>
                <w:szCs w:val="21"/>
              </w:rPr>
              <w:t>预制装配式外围护墙板应用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23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21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单元式建筑幕墙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cs="宋体" w:hint="eastAsia"/>
                <w:color w:val="000000"/>
                <w:kern w:val="0"/>
                <w:szCs w:val="21"/>
              </w:rPr>
              <w:t>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15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22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建筑结构隔震、减震技术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08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23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楷体" w:eastAsia="楷体" w:hAnsi="楷体" w:cs="宋体" w:hint="eastAsia"/>
                <w:color w:val="000000"/>
                <w:kern w:val="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钢筋套筒浆锚连接系统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楷体" w:eastAsia="楷体" w:hAnsi="楷体" w:cs="宋体" w:hint="eastAsia"/>
                <w:color w:val="000000"/>
                <w:kern w:val="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 w:val="restart"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大型结构</w:t>
            </w:r>
          </w:p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工程安装</w:t>
            </w:r>
          </w:p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技术</w:t>
            </w: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24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集群千斤顶同步整体提升技术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大吨位、多吊点的重物同步提升与构件、设备安装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25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钢结构构件的空间滑移安装就位技术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大型空间钢结构桁架或网架结构安装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573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26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大型设备与构件整体提升安装技术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3B3CA6" w:rsidRDefault="008C1C43" w:rsidP="002E0586">
            <w:pPr>
              <w:rPr>
                <w:rFonts w:ascii="宋体" w:hAnsi="宋体"/>
                <w:color w:val="000000"/>
                <w:spacing w:val="-6"/>
                <w:szCs w:val="21"/>
              </w:rPr>
            </w:pPr>
            <w:r w:rsidRPr="003B3CA6">
              <w:rPr>
                <w:rFonts w:ascii="宋体" w:hAnsi="宋体" w:hint="eastAsia"/>
                <w:color w:val="000000"/>
                <w:spacing w:val="-6"/>
                <w:szCs w:val="21"/>
              </w:rPr>
              <w:t>大型设备和大跨、超重结构的安装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551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27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预制混凝土装配整体式结构施工技术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28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钢结构与大型设备计算机控制整体顶升与提升安装施工技术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87"/>
          <w:jc w:val="center"/>
        </w:trPr>
        <w:tc>
          <w:tcPr>
            <w:tcW w:w="1415" w:type="dxa"/>
            <w:gridSpan w:val="7"/>
            <w:vMerge w:val="restart"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绿色施工</w:t>
            </w: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29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建筑施工节水技术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87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30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施工组织三维模拟技术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87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31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智慧</w:t>
            </w:r>
            <w:r w:rsidRPr="00C31D7C">
              <w:rPr>
                <w:rFonts w:ascii="宋体" w:hAnsi="宋体" w:hint="eastAsia"/>
                <w:color w:val="000000"/>
                <w:szCs w:val="21"/>
              </w:rPr>
              <w:t>质安监</w:t>
            </w:r>
            <w:r w:rsidRPr="005B03A4">
              <w:rPr>
                <w:rFonts w:ascii="宋体" w:hAnsi="宋体" w:hint="eastAsia"/>
                <w:color w:val="000000"/>
                <w:szCs w:val="21"/>
              </w:rPr>
              <w:t>控</w:t>
            </w:r>
            <w:r w:rsidRPr="00C31D7C">
              <w:rPr>
                <w:rFonts w:ascii="宋体" w:hAnsi="宋体" w:hint="eastAsia"/>
                <w:color w:val="000000"/>
                <w:szCs w:val="21"/>
              </w:rPr>
              <w:t>信息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87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3</w:t>
            </w: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基</w:t>
            </w:r>
            <w:r w:rsidRPr="00C31D7C">
              <w:rPr>
                <w:rFonts w:ascii="宋体" w:hAnsi="宋体" w:hint="eastAsia"/>
                <w:color w:val="000000"/>
                <w:szCs w:val="21"/>
              </w:rPr>
              <w:t>于物联网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的建筑施工能耗监测技术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87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3</w:t>
            </w: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施工现场远程监控管理技术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87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3</w:t>
            </w: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项目多方协同管理信息化技术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87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3</w:t>
            </w:r>
            <w:r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施工现场能耗计量及监测应用技术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26"/>
          <w:jc w:val="center"/>
        </w:trPr>
        <w:tc>
          <w:tcPr>
            <w:tcW w:w="1415" w:type="dxa"/>
            <w:gridSpan w:val="7"/>
            <w:vMerge w:val="restart"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  <w:p w:rsidR="008C1C43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施工、质量</w:t>
            </w:r>
          </w:p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安全技术</w:t>
            </w:r>
          </w:p>
        </w:tc>
        <w:tc>
          <w:tcPr>
            <w:tcW w:w="567" w:type="dxa"/>
            <w:gridSpan w:val="5"/>
            <w:vAlign w:val="center"/>
          </w:tcPr>
          <w:p w:rsidR="008C1C43" w:rsidRPr="008B040E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36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整体智能爬模平台技术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04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8B040E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37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液压自爬模施工技术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10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8B040E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38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承插式钢管脚手架技术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16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8B040E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39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智能附着式整体升降脚手架技术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22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4</w:t>
            </w:r>
            <w:r>
              <w:rPr>
                <w:rFonts w:ascii="宋体" w:hAnsi="宋体" w:hint="eastAsia"/>
                <w:color w:val="000000"/>
                <w:szCs w:val="21"/>
              </w:rPr>
              <w:t>0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外脚手架工具式连墙技术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14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4</w:t>
            </w: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移动模架施工技术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19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4</w:t>
            </w: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轻型斜拉式脚手架应用技术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12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4</w:t>
            </w: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脚手架装配式刚性连墙杆系统技术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18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4</w:t>
            </w: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清水混凝土模板技术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09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45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透明塑壳断路器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15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46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电子式和电磁式漏电断路器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21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47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电磁式和电子式漏电保护器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624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48</w:t>
            </w:r>
          </w:p>
        </w:tc>
        <w:tc>
          <w:tcPr>
            <w:tcW w:w="4109" w:type="dxa"/>
            <w:gridSpan w:val="6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具有电路隔离、过载、短路和漏电保护功能于一体的组合电器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80"/>
          <w:jc w:val="center"/>
        </w:trPr>
        <w:tc>
          <w:tcPr>
            <w:tcW w:w="1415" w:type="dxa"/>
            <w:gridSpan w:val="7"/>
            <w:vMerge w:val="restart"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  <w:p w:rsidR="008C1C43" w:rsidRDefault="008C1C43" w:rsidP="008C1C43">
            <w:pPr>
              <w:spacing w:beforeLines="20" w:before="62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施工、质量</w:t>
            </w:r>
          </w:p>
          <w:p w:rsidR="008C1C43" w:rsidRPr="004C652B" w:rsidRDefault="008C1C43" w:rsidP="008C1C43">
            <w:pPr>
              <w:spacing w:beforeLines="20" w:before="62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安全技术</w:t>
            </w: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49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弧焊变压器防触电装置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604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5</w:t>
            </w:r>
            <w:r>
              <w:rPr>
                <w:rFonts w:ascii="宋体" w:hAnsi="宋体" w:hint="eastAsia"/>
                <w:color w:val="000000"/>
                <w:szCs w:val="21"/>
              </w:rPr>
              <w:t>0</w:t>
            </w:r>
          </w:p>
        </w:tc>
        <w:tc>
          <w:tcPr>
            <w:tcW w:w="4109" w:type="dxa"/>
            <w:gridSpan w:val="6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/>
                <w:color w:val="000000"/>
                <w:szCs w:val="21"/>
              </w:rPr>
              <w:t>SC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、</w:t>
            </w:r>
            <w:r w:rsidRPr="004C652B">
              <w:rPr>
                <w:rFonts w:ascii="宋体" w:hAnsi="宋体"/>
                <w:color w:val="000000"/>
                <w:szCs w:val="21"/>
              </w:rPr>
              <w:t>SS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型施工升降机（含井字架、龙门架物料提升机）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96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51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群塔作业防止碰撞防护技术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57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5</w:t>
            </w: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一机多天线GPS变形监测技术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21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5</w:t>
            </w: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结构无损</w:t>
            </w:r>
            <w:r>
              <w:rPr>
                <w:rFonts w:ascii="宋体" w:hAnsi="宋体" w:hint="eastAsia"/>
                <w:color w:val="000000"/>
                <w:szCs w:val="21"/>
              </w:rPr>
              <w:t>检测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555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5</w:t>
            </w: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塔式起重机安全监控管理应用技术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trHeight w:val="408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20" w:before="62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2E058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55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施工升降机智能安全监控系统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2E0586">
            <w:pPr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cantSplit/>
          <w:tblHeader/>
          <w:jc w:val="center"/>
        </w:trPr>
        <w:tc>
          <w:tcPr>
            <w:tcW w:w="9204" w:type="dxa"/>
            <w:gridSpan w:val="24"/>
            <w:vAlign w:val="center"/>
          </w:tcPr>
          <w:p w:rsidR="008C1C43" w:rsidRPr="00F224DC" w:rsidRDefault="008C1C43" w:rsidP="008C1C43">
            <w:pPr>
              <w:spacing w:beforeLines="15" w:before="46" w:afterLines="25" w:after="78" w:line="360" w:lineRule="exact"/>
              <w:ind w:firstLineChars="200" w:firstLine="480"/>
              <w:rPr>
                <w:rFonts w:ascii="黑体" w:eastAsia="黑体" w:hAnsi="宋体" w:hint="eastAsia"/>
                <w:color w:val="000000"/>
                <w:sz w:val="24"/>
                <w:szCs w:val="24"/>
              </w:rPr>
            </w:pPr>
            <w:r w:rsidRPr="00F224DC">
              <w:rPr>
                <w:rFonts w:ascii="黑体" w:eastAsia="黑体" w:hAnsi="宋体" w:hint="eastAsia"/>
                <w:color w:val="000000"/>
                <w:sz w:val="24"/>
                <w:szCs w:val="24"/>
              </w:rPr>
              <w:t>八、智慧城市与信息化应用技术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 w:val="restart"/>
            <w:vAlign w:val="center"/>
          </w:tcPr>
          <w:p w:rsidR="008C1C43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信息管理</w:t>
            </w:r>
          </w:p>
          <w:p w:rsidR="008C1C43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与</w:t>
            </w:r>
          </w:p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智能技术</w:t>
            </w: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/>
                <w:color w:val="000000"/>
                <w:szCs w:val="21"/>
              </w:rPr>
              <w:t>城乡规划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统筹</w:t>
            </w:r>
            <w:r w:rsidRPr="004C652B">
              <w:rPr>
                <w:rFonts w:ascii="宋体" w:hAnsi="宋体"/>
                <w:color w:val="000000"/>
                <w:szCs w:val="21"/>
              </w:rPr>
              <w:t>信息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智慧城市（区、镇）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B85034" w:rsidRDefault="008C1C43" w:rsidP="008C1C43">
            <w:pPr>
              <w:spacing w:beforeLines="15" w:before="46" w:afterLines="25" w:after="78" w:line="360" w:lineRule="exact"/>
              <w:rPr>
                <w:rFonts w:ascii="宋体" w:hAnsi="宋体" w:hint="eastAsia"/>
                <w:color w:val="000000"/>
                <w:spacing w:val="-4"/>
                <w:szCs w:val="21"/>
              </w:rPr>
            </w:pPr>
            <w:r w:rsidRPr="00B85034">
              <w:rPr>
                <w:rFonts w:ascii="宋体" w:hAnsi="宋体"/>
                <w:color w:val="000000"/>
                <w:spacing w:val="-4"/>
                <w:szCs w:val="21"/>
              </w:rPr>
              <w:t>数字化城市管理信息</w:t>
            </w:r>
            <w:r w:rsidRPr="00B85034">
              <w:rPr>
                <w:rFonts w:ascii="宋体" w:hAnsi="宋体" w:hint="eastAsia"/>
                <w:color w:val="000000"/>
                <w:spacing w:val="-4"/>
                <w:szCs w:val="21"/>
              </w:rPr>
              <w:t>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智慧城市（区、镇）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/>
                <w:color w:val="000000"/>
                <w:szCs w:val="21"/>
              </w:rPr>
              <w:t>建筑市场管理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信息技术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智慧城市（区、镇）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4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/>
                <w:color w:val="000000"/>
                <w:szCs w:val="21"/>
              </w:rPr>
              <w:t>房产管理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信息技术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智慧城市（区、镇）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20" w:lineRule="exac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风景名胜区、</w:t>
            </w:r>
            <w:r w:rsidRPr="004C652B">
              <w:rPr>
                <w:rFonts w:ascii="宋体" w:hAnsi="宋体"/>
                <w:color w:val="000000"/>
                <w:szCs w:val="21"/>
              </w:rPr>
              <w:t>园林绿化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管理信息技术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智慧城市（区、镇）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2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/>
                <w:color w:val="000000"/>
                <w:szCs w:val="21"/>
              </w:rPr>
              <w:t>历史文化保护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信息管理技术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智慧城市（区、镇）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 w:val="restart"/>
            <w:vAlign w:val="center"/>
          </w:tcPr>
          <w:p w:rsidR="008C1C43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lastRenderedPageBreak/>
              <w:br w:type="page"/>
            </w:r>
            <w:r>
              <w:rPr>
                <w:rFonts w:ascii="宋体" w:hAnsi="宋体" w:hint="eastAsia"/>
                <w:color w:val="000000"/>
                <w:szCs w:val="21"/>
              </w:rPr>
              <w:t>信息管理</w:t>
            </w:r>
          </w:p>
          <w:p w:rsidR="008C1C43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与</w:t>
            </w:r>
          </w:p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智能技术</w:t>
            </w: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7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20" w:lineRule="exact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/>
                <w:color w:val="000000"/>
                <w:szCs w:val="21"/>
              </w:rPr>
              <w:t>建筑节能</w:t>
            </w:r>
            <w:r>
              <w:rPr>
                <w:rFonts w:ascii="宋体" w:hAnsi="宋体" w:hint="eastAsia"/>
                <w:color w:val="000000"/>
                <w:szCs w:val="21"/>
              </w:rPr>
              <w:t>与</w:t>
            </w:r>
            <w:r w:rsidRPr="004C652B">
              <w:rPr>
                <w:rFonts w:ascii="宋体" w:hAnsi="宋体"/>
                <w:color w:val="000000"/>
                <w:szCs w:val="21"/>
              </w:rPr>
              <w:t>绿色建筑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信息管理技术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智慧城市（区、镇）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8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B85034" w:rsidRDefault="008C1C43" w:rsidP="008C1C43">
            <w:pPr>
              <w:spacing w:beforeLines="10" w:before="31" w:afterLines="20" w:after="62" w:line="320" w:lineRule="exact"/>
              <w:rPr>
                <w:rFonts w:ascii="宋体" w:hAnsi="宋体" w:hint="eastAsia"/>
                <w:color w:val="000000"/>
                <w:spacing w:val="-4"/>
                <w:szCs w:val="21"/>
              </w:rPr>
            </w:pPr>
            <w:r>
              <w:rPr>
                <w:rFonts w:ascii="宋体" w:hAnsi="宋体" w:hint="eastAsia"/>
                <w:color w:val="000000"/>
                <w:spacing w:val="-4"/>
                <w:szCs w:val="21"/>
              </w:rPr>
              <w:t>城市</w:t>
            </w:r>
            <w:r w:rsidRPr="00B85034">
              <w:rPr>
                <w:rFonts w:ascii="宋体" w:hAnsi="宋体"/>
                <w:color w:val="000000"/>
                <w:spacing w:val="-4"/>
                <w:szCs w:val="21"/>
              </w:rPr>
              <w:t>供水系统</w:t>
            </w:r>
            <w:r>
              <w:rPr>
                <w:rFonts w:ascii="宋体" w:hAnsi="宋体" w:hint="eastAsia"/>
                <w:color w:val="000000"/>
                <w:spacing w:val="-4"/>
                <w:szCs w:val="21"/>
              </w:rPr>
              <w:t>智能控制</w:t>
            </w:r>
            <w:r w:rsidRPr="00B85034">
              <w:rPr>
                <w:rFonts w:ascii="宋体" w:hAnsi="宋体" w:hint="eastAsia"/>
                <w:color w:val="000000"/>
                <w:spacing w:val="-4"/>
                <w:szCs w:val="21"/>
              </w:rPr>
              <w:t>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智慧城市（区、镇）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9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2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排</w:t>
            </w:r>
            <w:r w:rsidRPr="004C652B">
              <w:rPr>
                <w:rFonts w:ascii="宋体" w:hAnsi="宋体"/>
                <w:color w:val="000000"/>
                <w:szCs w:val="21"/>
              </w:rPr>
              <w:t>水系统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信息管理技术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智慧城市（区、镇）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</w:t>
            </w:r>
            <w:r>
              <w:rPr>
                <w:rFonts w:ascii="宋体" w:hAnsi="宋体" w:hint="eastAsia"/>
                <w:color w:val="000000"/>
                <w:szCs w:val="21"/>
              </w:rPr>
              <w:t>0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40" w:lineRule="exact"/>
              <w:rPr>
                <w:rFonts w:ascii="宋体" w:hAnsi="宋体" w:hint="eastAsia"/>
                <w:color w:val="000000"/>
                <w:spacing w:val="-4"/>
                <w:szCs w:val="21"/>
              </w:rPr>
            </w:pPr>
            <w:r w:rsidRPr="004C652B">
              <w:rPr>
                <w:rFonts w:ascii="宋体" w:hAnsi="宋体"/>
                <w:color w:val="000000"/>
                <w:spacing w:val="-4"/>
                <w:szCs w:val="21"/>
              </w:rPr>
              <w:t>节水应用</w:t>
            </w:r>
            <w:r w:rsidRPr="004C652B">
              <w:rPr>
                <w:rFonts w:ascii="宋体" w:hAnsi="宋体" w:hint="eastAsia"/>
                <w:color w:val="000000"/>
                <w:spacing w:val="-4"/>
                <w:szCs w:val="21"/>
              </w:rPr>
              <w:t>信息管理技术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智慧城市（区、镇）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</w:t>
            </w: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4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/>
                <w:color w:val="000000"/>
                <w:szCs w:val="21"/>
              </w:rPr>
              <w:t>燃气系统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信息管理技术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智慧城市（区、镇）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</w:t>
            </w: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4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/>
                <w:color w:val="000000"/>
                <w:szCs w:val="21"/>
              </w:rPr>
              <w:t>垃圾分类与处理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智慧城市（区、镇）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</w:t>
            </w: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8C1C43">
            <w:pPr>
              <w:spacing w:beforeLines="10" w:before="31" w:afterLines="20" w:after="62" w:line="340" w:lineRule="exac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智能</w:t>
            </w:r>
            <w:r w:rsidRPr="004C652B">
              <w:rPr>
                <w:rFonts w:ascii="宋体" w:hAnsi="宋体"/>
                <w:color w:val="000000"/>
                <w:szCs w:val="21"/>
              </w:rPr>
              <w:t>照明</w:t>
            </w:r>
            <w:r>
              <w:rPr>
                <w:rFonts w:ascii="宋体" w:hAnsi="宋体" w:hint="eastAsia"/>
                <w:color w:val="000000"/>
                <w:szCs w:val="21"/>
              </w:rPr>
              <w:t>控制技术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智慧城市（区、镇）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</w:t>
            </w: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4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/>
                <w:color w:val="000000"/>
                <w:szCs w:val="21"/>
              </w:rPr>
              <w:t>地下管线与空间综合管理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智慧城市（区、镇）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 w:val="restart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建筑智能化</w:t>
            </w: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15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建筑智能化技术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16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居家智能化技术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D43C5E" w:rsidRDefault="008C1C43" w:rsidP="008C1C43">
            <w:pPr>
              <w:spacing w:beforeLines="15" w:before="46" w:afterLines="25" w:after="78" w:line="320" w:lineRule="exact"/>
              <w:rPr>
                <w:rFonts w:ascii="宋体" w:hAnsi="宋体" w:hint="eastAsia"/>
                <w:color w:val="000000"/>
                <w:szCs w:val="21"/>
              </w:rPr>
            </w:pPr>
            <w:r w:rsidRPr="00D43C5E">
              <w:rPr>
                <w:rFonts w:ascii="宋体" w:hAnsi="宋体" w:hint="eastAsia"/>
                <w:color w:val="000000"/>
                <w:szCs w:val="21"/>
              </w:rPr>
              <w:t>居住建筑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 w:val="restart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ind w:leftChars="-1" w:left="-2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计算机</w:t>
            </w:r>
          </w:p>
          <w:p w:rsidR="008C1C43" w:rsidRPr="004C652B" w:rsidRDefault="008C1C43" w:rsidP="008C1C43">
            <w:pPr>
              <w:spacing w:beforeLines="15" w:before="46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辅助工程</w:t>
            </w:r>
          </w:p>
          <w:p w:rsidR="008C1C43" w:rsidRPr="004C652B" w:rsidRDefault="008C1C43" w:rsidP="008C1C43">
            <w:pPr>
              <w:spacing w:beforeLines="15" w:before="46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应用技术</w:t>
            </w: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</w:t>
            </w:r>
            <w:r>
              <w:rPr>
                <w:rFonts w:ascii="宋体" w:hAnsi="宋体" w:hint="eastAsia"/>
                <w:color w:val="000000"/>
                <w:szCs w:val="21"/>
              </w:rPr>
              <w:t>7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rPr>
                <w:rFonts w:ascii="宋体" w:hAnsi="宋体" w:cs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工程地质地理信息系统技术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1</w:t>
            </w:r>
            <w:r>
              <w:rPr>
                <w:rFonts w:ascii="宋体" w:hAnsi="宋体" w:hint="eastAsia"/>
                <w:color w:val="000000"/>
                <w:szCs w:val="21"/>
              </w:rPr>
              <w:t>8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rPr>
                <w:rFonts w:ascii="宋体" w:hAnsi="宋体" w:cs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多波列数字图像物探技术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rPr>
                <w:rFonts w:ascii="宋体" w:hAnsi="宋体" w:cs="宋体"/>
                <w:color w:val="000000"/>
                <w:spacing w:val="-4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19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rPr>
                <w:rFonts w:ascii="宋体" w:hAnsi="宋体" w:cs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工程勘察计算机辅助技术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</w:t>
            </w:r>
            <w:r>
              <w:rPr>
                <w:rFonts w:ascii="宋体" w:hAnsi="宋体" w:hint="eastAsia"/>
                <w:color w:val="000000"/>
                <w:szCs w:val="21"/>
              </w:rPr>
              <w:t>0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rPr>
                <w:rFonts w:ascii="宋体" w:hAnsi="宋体" w:cs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预应力信息化张拉智能控制技术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21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钢结构计算机辅助设计软件应用技术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</w:t>
            </w: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rPr>
                <w:rFonts w:ascii="宋体" w:hAnsi="宋体" w:cs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建筑节能</w:t>
            </w:r>
            <w:r>
              <w:rPr>
                <w:rFonts w:ascii="宋体" w:hAnsi="宋体" w:hint="eastAsia"/>
                <w:color w:val="000000"/>
                <w:szCs w:val="21"/>
              </w:rPr>
              <w:t>模拟分析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</w:t>
            </w: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rPr>
                <w:rFonts w:ascii="宋体" w:hAnsi="宋体" w:cs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建筑</w:t>
            </w:r>
            <w:r>
              <w:rPr>
                <w:rFonts w:ascii="宋体" w:hAnsi="宋体" w:hint="eastAsia"/>
                <w:color w:val="000000"/>
                <w:szCs w:val="21"/>
              </w:rPr>
              <w:t>采光模拟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分析技术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</w:t>
            </w: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rPr>
                <w:rFonts w:ascii="宋体" w:hAnsi="宋体" w:hint="eastAsia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建筑风</w:t>
            </w:r>
            <w:r>
              <w:rPr>
                <w:rFonts w:ascii="宋体" w:hAnsi="宋体" w:hint="eastAsia"/>
                <w:color w:val="000000"/>
                <w:szCs w:val="21"/>
              </w:rPr>
              <w:t>热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环境模拟分析技术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rPr>
                <w:rFonts w:ascii="宋体" w:hAnsi="宋体" w:hint="eastAsia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工业与民用建筑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</w:t>
            </w:r>
            <w:r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rPr>
                <w:rFonts w:ascii="宋体" w:hAnsi="宋体" w:cs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三维可视化工程量智能计算系统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</w:t>
            </w:r>
            <w:r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rPr>
                <w:rFonts w:ascii="宋体" w:hAnsi="宋体" w:cs="宋体" w:hint="eastAsia"/>
                <w:color w:val="000000"/>
                <w:szCs w:val="21"/>
              </w:rPr>
            </w:pPr>
            <w:r w:rsidRPr="004C652B">
              <w:rPr>
                <w:rFonts w:ascii="宋体" w:hAnsi="宋体" w:cs="宋体" w:hint="eastAsia"/>
                <w:color w:val="000000"/>
                <w:szCs w:val="21"/>
              </w:rPr>
              <w:t>建筑信息模型应用技术（BIM）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2</w:t>
            </w:r>
            <w:r>
              <w:rPr>
                <w:rFonts w:ascii="宋体" w:hAnsi="宋体" w:hint="eastAsia"/>
                <w:color w:val="000000"/>
                <w:szCs w:val="21"/>
              </w:rPr>
              <w:t>7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rPr>
                <w:rFonts w:ascii="宋体" w:hAnsi="宋体" w:cs="宋体"/>
                <w:color w:val="000000"/>
                <w:szCs w:val="21"/>
              </w:rPr>
            </w:pPr>
            <w:r w:rsidRPr="004C652B">
              <w:rPr>
                <w:rFonts w:ascii="宋体" w:hAnsi="宋体" w:hint="eastAsia"/>
                <w:color w:val="000000"/>
                <w:szCs w:val="21"/>
              </w:rPr>
              <w:t>计算机测量控制与</w:t>
            </w:r>
            <w:r w:rsidRPr="004C652B">
              <w:rPr>
                <w:rFonts w:ascii="宋体" w:hAnsi="宋体"/>
                <w:color w:val="000000"/>
                <w:szCs w:val="21"/>
              </w:rPr>
              <w:t>GPS</w:t>
            </w:r>
            <w:r w:rsidRPr="004C652B">
              <w:rPr>
                <w:rFonts w:ascii="宋体" w:hAnsi="宋体" w:hint="eastAsia"/>
                <w:color w:val="000000"/>
                <w:szCs w:val="21"/>
              </w:rPr>
              <w:t>定位施工技术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建设工程</w:t>
            </w:r>
          </w:p>
        </w:tc>
      </w:tr>
      <w:tr w:rsidR="008C1C43" w:rsidRPr="004C652B" w:rsidTr="002E0586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28" w:type="dxa"/>
          <w:wAfter w:w="354" w:type="dxa"/>
          <w:jc w:val="center"/>
        </w:trPr>
        <w:tc>
          <w:tcPr>
            <w:tcW w:w="1415" w:type="dxa"/>
            <w:gridSpan w:val="7"/>
            <w:vMerge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6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567" w:type="dxa"/>
            <w:gridSpan w:val="5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28</w:t>
            </w:r>
          </w:p>
        </w:tc>
        <w:tc>
          <w:tcPr>
            <w:tcW w:w="4109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4C652B">
              <w:rPr>
                <w:rFonts w:ascii="宋体" w:hAnsi="宋体" w:cs="宋体" w:hint="eastAsia"/>
                <w:color w:val="000000"/>
                <w:kern w:val="0"/>
                <w:szCs w:val="21"/>
              </w:rPr>
              <w:t>光纤光栅传感网络远程监测系统在大型建（构）筑物应用技术</w:t>
            </w:r>
          </w:p>
        </w:tc>
        <w:tc>
          <w:tcPr>
            <w:tcW w:w="3113" w:type="dxa"/>
            <w:gridSpan w:val="6"/>
            <w:vAlign w:val="center"/>
          </w:tcPr>
          <w:p w:rsidR="008C1C43" w:rsidRPr="004C652B" w:rsidRDefault="008C1C43" w:rsidP="008C1C43">
            <w:pPr>
              <w:spacing w:beforeLines="15" w:before="46" w:afterLines="25" w:after="78" w:line="320" w:lineRule="exact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建设工程</w:t>
            </w:r>
          </w:p>
        </w:tc>
      </w:tr>
    </w:tbl>
    <w:p w:rsidR="008C1C43" w:rsidRPr="00E20EDA" w:rsidRDefault="008C1C43" w:rsidP="008C1C43">
      <w:pPr>
        <w:widowControl/>
        <w:spacing w:line="500" w:lineRule="exact"/>
        <w:rPr>
          <w:rFonts w:hint="eastAsia"/>
          <w:kern w:val="0"/>
        </w:rPr>
      </w:pPr>
    </w:p>
    <w:p w:rsidR="008C1C43" w:rsidRDefault="008C1C43" w:rsidP="008C1C43">
      <w:pPr>
        <w:ind w:firstLineChars="1550" w:firstLine="4960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26759C" w:rsidRDefault="0026759C">
      <w:bookmarkStart w:id="5" w:name="_GoBack"/>
      <w:bookmarkEnd w:id="5"/>
    </w:p>
    <w:sectPr w:rsidR="002675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FA2" w:rsidRDefault="008C1C43" w:rsidP="00642223">
    <w:pPr>
      <w:pStyle w:val="a4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91FA2" w:rsidRDefault="008C1C4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FA2" w:rsidRDefault="008C1C4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Pr="008C1C43">
      <w:rPr>
        <w:noProof/>
        <w:lang w:val="zh-CN"/>
      </w:rPr>
      <w:t>14</w:t>
    </w:r>
    <w:r>
      <w:fldChar w:fldCharType="end"/>
    </w:r>
  </w:p>
  <w:p w:rsidR="00B91FA2" w:rsidRDefault="008C1C43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FA2" w:rsidRPr="00542C36" w:rsidRDefault="008C1C43" w:rsidP="00642223">
    <w:pPr>
      <w:pStyle w:val="a3"/>
      <w:pBdr>
        <w:bottom w:val="none" w:sz="0" w:space="0" w:color="auto"/>
      </w:pBdr>
      <w:rPr>
        <w:color w:val="FFFFFF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>
      <w:start w:val="1"/>
      <w:numFmt w:val="decimal"/>
      <w:lvlText w:val="%1 "/>
      <w:lvlJc w:val="left"/>
      <w:pPr>
        <w:tabs>
          <w:tab w:val="num" w:pos="562"/>
        </w:tabs>
        <w:ind w:left="562" w:hanging="420"/>
      </w:pPr>
      <w:rPr>
        <w:rFonts w:ascii="Times New Roman" w:eastAsia="黑体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049A4766"/>
    <w:multiLevelType w:val="multilevel"/>
    <w:tmpl w:val="22D0FD7C"/>
    <w:lvl w:ilvl="0">
      <w:start w:val="198"/>
      <w:numFmt w:val="decimal"/>
      <w:lvlText w:val="%1"/>
      <w:lvlJc w:val="center"/>
      <w:pPr>
        <w:tabs>
          <w:tab w:val="num" w:pos="133"/>
        </w:tabs>
        <w:ind w:left="133" w:firstLine="22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07382411"/>
    <w:multiLevelType w:val="multilevel"/>
    <w:tmpl w:val="0E16B190"/>
    <w:lvl w:ilvl="0">
      <w:start w:val="1"/>
      <w:numFmt w:val="decimal"/>
      <w:lvlText w:val="%1"/>
      <w:lvlJc w:val="center"/>
      <w:pPr>
        <w:tabs>
          <w:tab w:val="num" w:pos="57"/>
        </w:tabs>
        <w:ind w:left="567" w:hanging="56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07AC085A"/>
    <w:multiLevelType w:val="multilevel"/>
    <w:tmpl w:val="22D0FD7C"/>
    <w:lvl w:ilvl="0">
      <w:start w:val="198"/>
      <w:numFmt w:val="decimal"/>
      <w:lvlText w:val="%1"/>
      <w:lvlJc w:val="center"/>
      <w:pPr>
        <w:tabs>
          <w:tab w:val="num" w:pos="133"/>
        </w:tabs>
        <w:ind w:left="133" w:firstLine="22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07F20F9D"/>
    <w:multiLevelType w:val="multilevel"/>
    <w:tmpl w:val="44BEA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A23075"/>
    <w:multiLevelType w:val="multilevel"/>
    <w:tmpl w:val="FCBE9ACA"/>
    <w:lvl w:ilvl="0">
      <w:start w:val="1"/>
      <w:numFmt w:val="decimal"/>
      <w:lvlText w:val="%1"/>
      <w:lvlJc w:val="center"/>
      <w:pPr>
        <w:tabs>
          <w:tab w:val="num" w:pos="133"/>
        </w:tabs>
        <w:ind w:left="133" w:firstLine="22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10DB45FD"/>
    <w:multiLevelType w:val="hybridMultilevel"/>
    <w:tmpl w:val="C328647C"/>
    <w:lvl w:ilvl="0" w:tplc="5736159E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17BE03B4"/>
    <w:multiLevelType w:val="hybridMultilevel"/>
    <w:tmpl w:val="110C3C86"/>
    <w:lvl w:ilvl="0" w:tplc="8318C792">
      <w:start w:val="1"/>
      <w:numFmt w:val="decimal"/>
      <w:lvlText w:val="%1"/>
      <w:lvlJc w:val="center"/>
      <w:pPr>
        <w:tabs>
          <w:tab w:val="num" w:pos="57"/>
        </w:tabs>
        <w:ind w:left="57" w:firstLine="22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1F204E84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9">
    <w:nsid w:val="22B250A1"/>
    <w:multiLevelType w:val="hybridMultilevel"/>
    <w:tmpl w:val="FCBE9ACA"/>
    <w:lvl w:ilvl="0" w:tplc="C32E6026">
      <w:start w:val="1"/>
      <w:numFmt w:val="decimal"/>
      <w:lvlText w:val="%1"/>
      <w:lvlJc w:val="center"/>
      <w:pPr>
        <w:tabs>
          <w:tab w:val="num" w:pos="133"/>
        </w:tabs>
        <w:ind w:left="133" w:firstLine="22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2460284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1">
    <w:nsid w:val="2A886602"/>
    <w:multiLevelType w:val="hybridMultilevel"/>
    <w:tmpl w:val="3CE488AE"/>
    <w:lvl w:ilvl="0" w:tplc="C32E6026">
      <w:start w:val="1"/>
      <w:numFmt w:val="decimal"/>
      <w:lvlText w:val="%1"/>
      <w:lvlJc w:val="center"/>
      <w:pPr>
        <w:tabs>
          <w:tab w:val="num" w:pos="133"/>
        </w:tabs>
        <w:ind w:left="133" w:firstLine="227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C5B2DEFC">
      <w:start w:val="1"/>
      <w:numFmt w:val="decimal"/>
      <w:lvlText w:val="%4196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2B9B1959"/>
    <w:multiLevelType w:val="hybridMultilevel"/>
    <w:tmpl w:val="414EE1E4"/>
    <w:lvl w:ilvl="0" w:tplc="C32E6026">
      <w:start w:val="1"/>
      <w:numFmt w:val="decimal"/>
      <w:lvlText w:val="%1"/>
      <w:lvlJc w:val="center"/>
      <w:pPr>
        <w:tabs>
          <w:tab w:val="num" w:pos="-47"/>
        </w:tabs>
        <w:ind w:left="-47" w:firstLine="22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660"/>
        </w:tabs>
        <w:ind w:left="6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0"/>
        </w:tabs>
        <w:ind w:left="15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1920"/>
        </w:tabs>
        <w:ind w:left="19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60"/>
        </w:tabs>
        <w:ind w:left="27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180"/>
        </w:tabs>
        <w:ind w:left="31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20"/>
      </w:pPr>
    </w:lvl>
  </w:abstractNum>
  <w:abstractNum w:abstractNumId="13">
    <w:nsid w:val="2C3F3933"/>
    <w:multiLevelType w:val="hybridMultilevel"/>
    <w:tmpl w:val="4F6A2B06"/>
    <w:lvl w:ilvl="0" w:tplc="8318C792">
      <w:start w:val="1"/>
      <w:numFmt w:val="decimal"/>
      <w:lvlText w:val="%1"/>
      <w:lvlJc w:val="center"/>
      <w:pPr>
        <w:tabs>
          <w:tab w:val="num" w:pos="57"/>
        </w:tabs>
        <w:ind w:left="57" w:firstLine="22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2E93728F"/>
    <w:multiLevelType w:val="hybridMultilevel"/>
    <w:tmpl w:val="53E878CA"/>
    <w:lvl w:ilvl="0" w:tplc="3D7C0A3E">
      <w:start w:val="1"/>
      <w:numFmt w:val="decimal"/>
      <w:lvlText w:val="%1、"/>
      <w:lvlJc w:val="left"/>
      <w:pPr>
        <w:ind w:left="12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6" w:hanging="420"/>
      </w:pPr>
    </w:lvl>
    <w:lvl w:ilvl="2" w:tplc="0409001B" w:tentative="1">
      <w:start w:val="1"/>
      <w:numFmt w:val="lowerRoman"/>
      <w:lvlText w:val="%3."/>
      <w:lvlJc w:val="right"/>
      <w:pPr>
        <w:ind w:left="1786" w:hanging="420"/>
      </w:pPr>
    </w:lvl>
    <w:lvl w:ilvl="3" w:tplc="0409000F" w:tentative="1">
      <w:start w:val="1"/>
      <w:numFmt w:val="decimal"/>
      <w:lvlText w:val="%4."/>
      <w:lvlJc w:val="left"/>
      <w:pPr>
        <w:ind w:left="2206" w:hanging="420"/>
      </w:pPr>
    </w:lvl>
    <w:lvl w:ilvl="4" w:tplc="04090019" w:tentative="1">
      <w:start w:val="1"/>
      <w:numFmt w:val="lowerLetter"/>
      <w:lvlText w:val="%5)"/>
      <w:lvlJc w:val="left"/>
      <w:pPr>
        <w:ind w:left="2626" w:hanging="420"/>
      </w:pPr>
    </w:lvl>
    <w:lvl w:ilvl="5" w:tplc="0409001B" w:tentative="1">
      <w:start w:val="1"/>
      <w:numFmt w:val="lowerRoman"/>
      <w:lvlText w:val="%6."/>
      <w:lvlJc w:val="right"/>
      <w:pPr>
        <w:ind w:left="3046" w:hanging="420"/>
      </w:pPr>
    </w:lvl>
    <w:lvl w:ilvl="6" w:tplc="0409000F" w:tentative="1">
      <w:start w:val="1"/>
      <w:numFmt w:val="decimal"/>
      <w:lvlText w:val="%7."/>
      <w:lvlJc w:val="left"/>
      <w:pPr>
        <w:ind w:left="3466" w:hanging="420"/>
      </w:pPr>
    </w:lvl>
    <w:lvl w:ilvl="7" w:tplc="04090019" w:tentative="1">
      <w:start w:val="1"/>
      <w:numFmt w:val="lowerLetter"/>
      <w:lvlText w:val="%8)"/>
      <w:lvlJc w:val="left"/>
      <w:pPr>
        <w:ind w:left="3886" w:hanging="420"/>
      </w:pPr>
    </w:lvl>
    <w:lvl w:ilvl="8" w:tplc="0409001B" w:tentative="1">
      <w:start w:val="1"/>
      <w:numFmt w:val="lowerRoman"/>
      <w:lvlText w:val="%9."/>
      <w:lvlJc w:val="right"/>
      <w:pPr>
        <w:ind w:left="4306" w:hanging="420"/>
      </w:pPr>
    </w:lvl>
  </w:abstractNum>
  <w:abstractNum w:abstractNumId="15">
    <w:nsid w:val="33033B80"/>
    <w:multiLevelType w:val="hybridMultilevel"/>
    <w:tmpl w:val="E28A7C02"/>
    <w:lvl w:ilvl="0" w:tplc="E6667AB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3512435B"/>
    <w:multiLevelType w:val="hybridMultilevel"/>
    <w:tmpl w:val="6CF67530"/>
    <w:lvl w:ilvl="0" w:tplc="BEBA989E">
      <w:start w:val="1"/>
      <w:numFmt w:val="decimal"/>
      <w:lvlText w:val="%1"/>
      <w:lvlJc w:val="center"/>
      <w:pPr>
        <w:tabs>
          <w:tab w:val="num" w:pos="57"/>
        </w:tabs>
        <w:ind w:left="57" w:hanging="5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>
    <w:nsid w:val="36453856"/>
    <w:multiLevelType w:val="hybridMultilevel"/>
    <w:tmpl w:val="22D0FD7C"/>
    <w:lvl w:ilvl="0" w:tplc="86FA8500">
      <w:start w:val="198"/>
      <w:numFmt w:val="decimal"/>
      <w:lvlText w:val="%1"/>
      <w:lvlJc w:val="center"/>
      <w:pPr>
        <w:tabs>
          <w:tab w:val="num" w:pos="133"/>
        </w:tabs>
        <w:ind w:left="133" w:firstLine="22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36EF3AF7"/>
    <w:multiLevelType w:val="hybridMultilevel"/>
    <w:tmpl w:val="611E4444"/>
    <w:lvl w:ilvl="0" w:tplc="4A7A8A1C">
      <w:start w:val="1"/>
      <w:numFmt w:val="decimal"/>
      <w:lvlText w:val="%1"/>
      <w:lvlJc w:val="center"/>
      <w:pPr>
        <w:tabs>
          <w:tab w:val="num" w:pos="57"/>
        </w:tabs>
        <w:ind w:left="57" w:firstLine="22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>
    <w:nsid w:val="3A812994"/>
    <w:multiLevelType w:val="hybridMultilevel"/>
    <w:tmpl w:val="BDD29B10"/>
    <w:lvl w:ilvl="0" w:tplc="6B644C70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20">
    <w:nsid w:val="3C320942"/>
    <w:multiLevelType w:val="hybridMultilevel"/>
    <w:tmpl w:val="41C4655E"/>
    <w:lvl w:ilvl="0" w:tplc="BC94EE5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3C6F2BFC"/>
    <w:multiLevelType w:val="hybridMultilevel"/>
    <w:tmpl w:val="BDD29B10"/>
    <w:lvl w:ilvl="0" w:tplc="6B644C70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22">
    <w:nsid w:val="3E4513C8"/>
    <w:multiLevelType w:val="hybridMultilevel"/>
    <w:tmpl w:val="C9E053F0"/>
    <w:lvl w:ilvl="0" w:tplc="C32E6026">
      <w:start w:val="1"/>
      <w:numFmt w:val="decimal"/>
      <w:lvlText w:val="%1"/>
      <w:lvlJc w:val="center"/>
      <w:pPr>
        <w:tabs>
          <w:tab w:val="num" w:pos="57"/>
        </w:tabs>
        <w:ind w:left="57" w:firstLine="227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>
    <w:nsid w:val="3F2B0A7D"/>
    <w:multiLevelType w:val="multilevel"/>
    <w:tmpl w:val="FCBE9ACA"/>
    <w:lvl w:ilvl="0">
      <w:start w:val="1"/>
      <w:numFmt w:val="decimal"/>
      <w:lvlText w:val="%1"/>
      <w:lvlJc w:val="center"/>
      <w:pPr>
        <w:tabs>
          <w:tab w:val="num" w:pos="133"/>
        </w:tabs>
        <w:ind w:left="133" w:firstLine="22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4">
    <w:nsid w:val="4304249E"/>
    <w:multiLevelType w:val="multilevel"/>
    <w:tmpl w:val="22D0FD7C"/>
    <w:lvl w:ilvl="0">
      <w:start w:val="198"/>
      <w:numFmt w:val="decimal"/>
      <w:lvlText w:val="%1"/>
      <w:lvlJc w:val="center"/>
      <w:pPr>
        <w:tabs>
          <w:tab w:val="num" w:pos="133"/>
        </w:tabs>
        <w:ind w:left="133" w:firstLine="22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44536887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26">
    <w:nsid w:val="486C08B6"/>
    <w:multiLevelType w:val="hybridMultilevel"/>
    <w:tmpl w:val="F23C9424"/>
    <w:lvl w:ilvl="0" w:tplc="A948D66E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27">
    <w:nsid w:val="4A3462BF"/>
    <w:multiLevelType w:val="hybridMultilevel"/>
    <w:tmpl w:val="F31C1216"/>
    <w:lvl w:ilvl="0" w:tplc="86FA8500">
      <w:start w:val="198"/>
      <w:numFmt w:val="decimal"/>
      <w:lvlText w:val="%1"/>
      <w:lvlJc w:val="center"/>
      <w:pPr>
        <w:tabs>
          <w:tab w:val="num" w:pos="133"/>
        </w:tabs>
        <w:ind w:left="133" w:firstLine="22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8">
    <w:nsid w:val="4EDD3550"/>
    <w:multiLevelType w:val="hybridMultilevel"/>
    <w:tmpl w:val="D7B861FA"/>
    <w:lvl w:ilvl="0" w:tplc="82EC4182">
      <w:start w:val="1"/>
      <w:numFmt w:val="bullet"/>
      <w:lvlText w:val="△"/>
      <w:lvlJc w:val="left"/>
      <w:pPr>
        <w:ind w:left="420" w:hanging="420"/>
      </w:pPr>
      <w:rPr>
        <w:rFonts w:ascii="仿宋_GB2312" w:eastAsia="仿宋_GB2312" w:hAnsi="Wingdings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>
    <w:nsid w:val="50C9013F"/>
    <w:multiLevelType w:val="multilevel"/>
    <w:tmpl w:val="22D0FD7C"/>
    <w:lvl w:ilvl="0">
      <w:start w:val="198"/>
      <w:numFmt w:val="decimal"/>
      <w:lvlText w:val="%1"/>
      <w:lvlJc w:val="center"/>
      <w:pPr>
        <w:tabs>
          <w:tab w:val="num" w:pos="133"/>
        </w:tabs>
        <w:ind w:left="133" w:firstLine="22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0">
    <w:nsid w:val="567461EE"/>
    <w:multiLevelType w:val="hybridMultilevel"/>
    <w:tmpl w:val="110C3C86"/>
    <w:lvl w:ilvl="0" w:tplc="8318C792">
      <w:start w:val="1"/>
      <w:numFmt w:val="decimal"/>
      <w:lvlText w:val="%1"/>
      <w:lvlJc w:val="center"/>
      <w:pPr>
        <w:tabs>
          <w:tab w:val="num" w:pos="57"/>
        </w:tabs>
        <w:ind w:left="57" w:firstLine="22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1">
    <w:nsid w:val="56A82B84"/>
    <w:multiLevelType w:val="multilevel"/>
    <w:tmpl w:val="3CE488AE"/>
    <w:lvl w:ilvl="0">
      <w:start w:val="1"/>
      <w:numFmt w:val="decimal"/>
      <w:lvlText w:val="%1"/>
      <w:lvlJc w:val="center"/>
      <w:pPr>
        <w:tabs>
          <w:tab w:val="num" w:pos="133"/>
        </w:tabs>
        <w:ind w:left="133" w:firstLine="22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196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2">
    <w:nsid w:val="57371F21"/>
    <w:multiLevelType w:val="multilevel"/>
    <w:tmpl w:val="414EE1E4"/>
    <w:lvl w:ilvl="0">
      <w:start w:val="1"/>
      <w:numFmt w:val="decimal"/>
      <w:lvlText w:val="%1"/>
      <w:lvlJc w:val="center"/>
      <w:pPr>
        <w:tabs>
          <w:tab w:val="num" w:pos="-47"/>
        </w:tabs>
        <w:ind w:left="-47" w:firstLine="22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660"/>
        </w:tabs>
        <w:ind w:left="660" w:hanging="42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420"/>
      </w:pPr>
    </w:lvl>
    <w:lvl w:ilvl="3">
      <w:start w:val="1"/>
      <w:numFmt w:val="decimal"/>
      <w:lvlText w:val="%4."/>
      <w:lvlJc w:val="left"/>
      <w:pPr>
        <w:tabs>
          <w:tab w:val="num" w:pos="1500"/>
        </w:tabs>
        <w:ind w:left="1500" w:hanging="420"/>
      </w:pPr>
    </w:lvl>
    <w:lvl w:ilvl="4">
      <w:start w:val="1"/>
      <w:numFmt w:val="lowerLetter"/>
      <w:lvlText w:val="%5)"/>
      <w:lvlJc w:val="left"/>
      <w:pPr>
        <w:tabs>
          <w:tab w:val="num" w:pos="1920"/>
        </w:tabs>
        <w:ind w:left="1920" w:hanging="420"/>
      </w:pPr>
    </w:lvl>
    <w:lvl w:ilvl="5">
      <w:start w:val="1"/>
      <w:numFmt w:val="lowerRoman"/>
      <w:lvlText w:val="%6."/>
      <w:lvlJc w:val="right"/>
      <w:pPr>
        <w:tabs>
          <w:tab w:val="num" w:pos="2340"/>
        </w:tabs>
        <w:ind w:left="2340" w:hanging="420"/>
      </w:pPr>
    </w:lvl>
    <w:lvl w:ilvl="6">
      <w:start w:val="1"/>
      <w:numFmt w:val="decimal"/>
      <w:lvlText w:val="%7."/>
      <w:lvlJc w:val="left"/>
      <w:pPr>
        <w:tabs>
          <w:tab w:val="num" w:pos="2760"/>
        </w:tabs>
        <w:ind w:left="2760" w:hanging="420"/>
      </w:pPr>
    </w:lvl>
    <w:lvl w:ilvl="7">
      <w:start w:val="1"/>
      <w:numFmt w:val="lowerLetter"/>
      <w:lvlText w:val="%8)"/>
      <w:lvlJc w:val="left"/>
      <w:pPr>
        <w:tabs>
          <w:tab w:val="num" w:pos="3180"/>
        </w:tabs>
        <w:ind w:left="3180" w:hanging="42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3600" w:hanging="420"/>
      </w:pPr>
    </w:lvl>
  </w:abstractNum>
  <w:abstractNum w:abstractNumId="33">
    <w:nsid w:val="5B773B6A"/>
    <w:multiLevelType w:val="multilevel"/>
    <w:tmpl w:val="FCBE9ACA"/>
    <w:lvl w:ilvl="0">
      <w:start w:val="1"/>
      <w:numFmt w:val="decimal"/>
      <w:lvlText w:val="%1"/>
      <w:lvlJc w:val="center"/>
      <w:pPr>
        <w:tabs>
          <w:tab w:val="num" w:pos="133"/>
        </w:tabs>
        <w:ind w:left="133" w:firstLine="22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4">
    <w:nsid w:val="5F976F49"/>
    <w:multiLevelType w:val="hybridMultilevel"/>
    <w:tmpl w:val="FB629A24"/>
    <w:lvl w:ilvl="0" w:tplc="C32E6026">
      <w:start w:val="1"/>
      <w:numFmt w:val="decimal"/>
      <w:lvlText w:val="%1"/>
      <w:lvlJc w:val="center"/>
      <w:pPr>
        <w:tabs>
          <w:tab w:val="num" w:pos="57"/>
        </w:tabs>
        <w:ind w:left="57" w:firstLine="227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C5B2DEFC">
      <w:start w:val="1"/>
      <w:numFmt w:val="decimal"/>
      <w:lvlText w:val="%4196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5">
    <w:nsid w:val="62256838"/>
    <w:multiLevelType w:val="multilevel"/>
    <w:tmpl w:val="E80A4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741F4B"/>
    <w:multiLevelType w:val="multilevel"/>
    <w:tmpl w:val="4566B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764466D"/>
    <w:multiLevelType w:val="multilevel"/>
    <w:tmpl w:val="327E89F2"/>
    <w:lvl w:ilvl="0">
      <w:start w:val="1"/>
      <w:numFmt w:val="decimal"/>
      <w:lvlText w:val="%1"/>
      <w:lvlJc w:val="center"/>
      <w:pPr>
        <w:tabs>
          <w:tab w:val="num" w:pos="57"/>
        </w:tabs>
        <w:ind w:left="57" w:hanging="5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8">
    <w:nsid w:val="71372768"/>
    <w:multiLevelType w:val="hybridMultilevel"/>
    <w:tmpl w:val="F6C2FAE6"/>
    <w:lvl w:ilvl="0" w:tplc="3EB625F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9">
    <w:nsid w:val="715C29B5"/>
    <w:multiLevelType w:val="multilevel"/>
    <w:tmpl w:val="3CE488AE"/>
    <w:lvl w:ilvl="0">
      <w:start w:val="1"/>
      <w:numFmt w:val="decimal"/>
      <w:lvlText w:val="%1"/>
      <w:lvlJc w:val="center"/>
      <w:pPr>
        <w:tabs>
          <w:tab w:val="num" w:pos="133"/>
        </w:tabs>
        <w:ind w:left="133" w:firstLine="22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196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0">
    <w:nsid w:val="716E5BF9"/>
    <w:multiLevelType w:val="hybridMultilevel"/>
    <w:tmpl w:val="611E4444"/>
    <w:lvl w:ilvl="0" w:tplc="4A7A8A1C">
      <w:start w:val="1"/>
      <w:numFmt w:val="decimal"/>
      <w:lvlText w:val="%1"/>
      <w:lvlJc w:val="center"/>
      <w:pPr>
        <w:tabs>
          <w:tab w:val="num" w:pos="57"/>
        </w:tabs>
        <w:ind w:left="57" w:firstLine="22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1">
    <w:nsid w:val="72A27644"/>
    <w:multiLevelType w:val="hybridMultilevel"/>
    <w:tmpl w:val="2D06AC20"/>
    <w:lvl w:ilvl="0" w:tplc="631CB542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2">
    <w:nsid w:val="774B4A09"/>
    <w:multiLevelType w:val="multilevel"/>
    <w:tmpl w:val="3CE488AE"/>
    <w:lvl w:ilvl="0">
      <w:start w:val="1"/>
      <w:numFmt w:val="decimal"/>
      <w:lvlText w:val="%1"/>
      <w:lvlJc w:val="center"/>
      <w:pPr>
        <w:tabs>
          <w:tab w:val="num" w:pos="133"/>
        </w:tabs>
        <w:ind w:left="133" w:firstLine="22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196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3">
    <w:nsid w:val="7D0467D0"/>
    <w:multiLevelType w:val="multilevel"/>
    <w:tmpl w:val="3CE488AE"/>
    <w:lvl w:ilvl="0">
      <w:start w:val="1"/>
      <w:numFmt w:val="decimal"/>
      <w:lvlText w:val="%1"/>
      <w:lvlJc w:val="center"/>
      <w:pPr>
        <w:tabs>
          <w:tab w:val="num" w:pos="133"/>
        </w:tabs>
        <w:ind w:left="133" w:firstLine="22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196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4">
    <w:nsid w:val="7FCC1375"/>
    <w:multiLevelType w:val="multilevel"/>
    <w:tmpl w:val="3CE488AE"/>
    <w:lvl w:ilvl="0">
      <w:start w:val="1"/>
      <w:numFmt w:val="decimal"/>
      <w:lvlText w:val="%1"/>
      <w:lvlJc w:val="center"/>
      <w:pPr>
        <w:tabs>
          <w:tab w:val="num" w:pos="133"/>
        </w:tabs>
        <w:ind w:left="133" w:firstLine="227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196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5"/>
  </w:num>
  <w:num w:numId="2">
    <w:abstractNumId w:val="41"/>
  </w:num>
  <w:num w:numId="3">
    <w:abstractNumId w:val="26"/>
  </w:num>
  <w:num w:numId="4">
    <w:abstractNumId w:val="28"/>
  </w:num>
  <w:num w:numId="5">
    <w:abstractNumId w:val="20"/>
  </w:num>
  <w:num w:numId="6">
    <w:abstractNumId w:val="36"/>
  </w:num>
  <w:num w:numId="7">
    <w:abstractNumId w:val="4"/>
  </w:num>
  <w:num w:numId="8">
    <w:abstractNumId w:val="35"/>
  </w:num>
  <w:num w:numId="9">
    <w:abstractNumId w:val="19"/>
  </w:num>
  <w:num w:numId="10">
    <w:abstractNumId w:val="40"/>
  </w:num>
  <w:num w:numId="11">
    <w:abstractNumId w:val="30"/>
  </w:num>
  <w:num w:numId="12">
    <w:abstractNumId w:val="13"/>
  </w:num>
  <w:num w:numId="13">
    <w:abstractNumId w:val="18"/>
  </w:num>
  <w:num w:numId="14">
    <w:abstractNumId w:val="21"/>
  </w:num>
  <w:num w:numId="15">
    <w:abstractNumId w:val="7"/>
  </w:num>
  <w:num w:numId="16">
    <w:abstractNumId w:val="14"/>
  </w:num>
  <w:num w:numId="17">
    <w:abstractNumId w:val="16"/>
  </w:num>
  <w:num w:numId="18">
    <w:abstractNumId w:val="11"/>
  </w:num>
  <w:num w:numId="19">
    <w:abstractNumId w:val="37"/>
  </w:num>
  <w:num w:numId="20">
    <w:abstractNumId w:val="2"/>
  </w:num>
  <w:num w:numId="21">
    <w:abstractNumId w:val="22"/>
  </w:num>
  <w:num w:numId="22">
    <w:abstractNumId w:val="34"/>
  </w:num>
  <w:num w:numId="23">
    <w:abstractNumId w:val="9"/>
  </w:num>
  <w:num w:numId="24">
    <w:abstractNumId w:val="12"/>
  </w:num>
  <w:num w:numId="25">
    <w:abstractNumId w:val="32"/>
  </w:num>
  <w:num w:numId="26">
    <w:abstractNumId w:val="5"/>
  </w:num>
  <w:num w:numId="27">
    <w:abstractNumId w:val="10"/>
  </w:num>
  <w:num w:numId="28">
    <w:abstractNumId w:val="23"/>
  </w:num>
  <w:num w:numId="29">
    <w:abstractNumId w:val="39"/>
  </w:num>
  <w:num w:numId="30">
    <w:abstractNumId w:val="17"/>
  </w:num>
  <w:num w:numId="31">
    <w:abstractNumId w:val="33"/>
  </w:num>
  <w:num w:numId="32">
    <w:abstractNumId w:val="25"/>
  </w:num>
  <w:num w:numId="33">
    <w:abstractNumId w:val="27"/>
  </w:num>
  <w:num w:numId="34">
    <w:abstractNumId w:val="24"/>
  </w:num>
  <w:num w:numId="35">
    <w:abstractNumId w:val="31"/>
  </w:num>
  <w:num w:numId="36">
    <w:abstractNumId w:val="38"/>
  </w:num>
  <w:num w:numId="37">
    <w:abstractNumId w:val="44"/>
  </w:num>
  <w:num w:numId="38">
    <w:abstractNumId w:val="43"/>
  </w:num>
  <w:num w:numId="39">
    <w:abstractNumId w:val="42"/>
  </w:num>
  <w:num w:numId="40">
    <w:abstractNumId w:val="8"/>
  </w:num>
  <w:num w:numId="41">
    <w:abstractNumId w:val="1"/>
  </w:num>
  <w:num w:numId="42">
    <w:abstractNumId w:val="3"/>
  </w:num>
  <w:num w:numId="43">
    <w:abstractNumId w:val="29"/>
  </w:num>
  <w:num w:numId="44">
    <w:abstractNumId w:val="0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C43"/>
    <w:rsid w:val="0026759C"/>
    <w:rsid w:val="008C1C43"/>
    <w:rsid w:val="00CD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Date" w:uiPriority="0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C4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8C1C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qFormat/>
    <w:rsid w:val="008C1C43"/>
    <w:pPr>
      <w:keepNext/>
      <w:keepLines/>
      <w:spacing w:before="260" w:after="260" w:line="416" w:lineRule="auto"/>
      <w:outlineLvl w:val="2"/>
    </w:pPr>
    <w:rPr>
      <w:rFonts w:ascii="仿宋_GB2312" w:eastAsia="仿宋_GB2312" w:hAnsi="Times New Roman"/>
      <w:b/>
      <w:bCs/>
      <w:sz w:val="32"/>
      <w:szCs w:val="32"/>
    </w:rPr>
  </w:style>
  <w:style w:type="paragraph" w:styleId="5">
    <w:name w:val="heading 5"/>
    <w:basedOn w:val="a"/>
    <w:next w:val="a"/>
    <w:link w:val="5Char"/>
    <w:qFormat/>
    <w:rsid w:val="008C1C4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8C1C43"/>
    <w:rPr>
      <w:rFonts w:ascii="Calibri" w:hAnsi="Calibri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rsid w:val="008C1C43"/>
    <w:rPr>
      <w:rFonts w:ascii="仿宋_GB2312" w:eastAsia="仿宋_GB2312"/>
      <w:b/>
      <w:bCs/>
      <w:kern w:val="2"/>
      <w:sz w:val="32"/>
      <w:szCs w:val="32"/>
    </w:rPr>
  </w:style>
  <w:style w:type="character" w:customStyle="1" w:styleId="5Char">
    <w:name w:val="标题 5 Char"/>
    <w:basedOn w:val="a0"/>
    <w:link w:val="5"/>
    <w:rsid w:val="008C1C43"/>
    <w:rPr>
      <w:rFonts w:ascii="Calibri" w:hAnsi="Calibri"/>
      <w:b/>
      <w:bCs/>
      <w:kern w:val="2"/>
      <w:sz w:val="28"/>
      <w:szCs w:val="28"/>
    </w:rPr>
  </w:style>
  <w:style w:type="paragraph" w:styleId="a3">
    <w:name w:val="header"/>
    <w:basedOn w:val="a"/>
    <w:link w:val="Char"/>
    <w:uiPriority w:val="99"/>
    <w:unhideWhenUsed/>
    <w:rsid w:val="008C1C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1C43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1C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1C43"/>
    <w:rPr>
      <w:rFonts w:ascii="Calibri" w:hAnsi="Calibri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8C1C43"/>
    <w:pPr>
      <w:ind w:firstLineChars="200" w:firstLine="420"/>
    </w:pPr>
  </w:style>
  <w:style w:type="paragraph" w:styleId="a6">
    <w:name w:val="Balloon Text"/>
    <w:basedOn w:val="a"/>
    <w:link w:val="Char1"/>
    <w:semiHidden/>
    <w:unhideWhenUsed/>
    <w:rsid w:val="008C1C43"/>
    <w:rPr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8C1C43"/>
    <w:rPr>
      <w:rFonts w:ascii="Calibri" w:hAnsi="Calibri"/>
      <w:kern w:val="2"/>
      <w:sz w:val="18"/>
      <w:szCs w:val="18"/>
    </w:rPr>
  </w:style>
  <w:style w:type="character" w:styleId="a7">
    <w:name w:val="Strong"/>
    <w:qFormat/>
    <w:rsid w:val="008C1C43"/>
    <w:rPr>
      <w:b/>
      <w:bCs/>
    </w:rPr>
  </w:style>
  <w:style w:type="table" w:styleId="a8">
    <w:name w:val="Table Grid"/>
    <w:basedOn w:val="a1"/>
    <w:rsid w:val="008C1C43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ef">
    <w:name w:val="ref_表"/>
    <w:basedOn w:val="a"/>
    <w:rsid w:val="008C1C43"/>
    <w:pPr>
      <w:widowControl/>
      <w:spacing w:before="60" w:after="60"/>
      <w:jc w:val="center"/>
    </w:pPr>
    <w:rPr>
      <w:rFonts w:ascii="宋体" w:hAnsi="宋体"/>
      <w:kern w:val="0"/>
      <w:sz w:val="22"/>
      <w:szCs w:val="24"/>
    </w:rPr>
  </w:style>
  <w:style w:type="character" w:styleId="a9">
    <w:name w:val="Hyperlink"/>
    <w:unhideWhenUsed/>
    <w:rsid w:val="008C1C43"/>
    <w:rPr>
      <w:strike w:val="0"/>
      <w:dstrike w:val="0"/>
      <w:color w:val="333333"/>
      <w:u w:val="none"/>
      <w:effect w:val="none"/>
    </w:rPr>
  </w:style>
  <w:style w:type="paragraph" w:customStyle="1" w:styleId="Char2">
    <w:name w:val="Char"/>
    <w:basedOn w:val="5"/>
    <w:autoRedefine/>
    <w:rsid w:val="008C1C43"/>
    <w:pPr>
      <w:widowControl/>
      <w:numPr>
        <w:ilvl w:val="4"/>
      </w:numPr>
      <w:tabs>
        <w:tab w:val="num" w:pos="1008"/>
      </w:tabs>
      <w:spacing w:after="160" w:line="240" w:lineRule="exact"/>
      <w:ind w:left="1008" w:hanging="1008"/>
      <w:jc w:val="left"/>
    </w:pPr>
    <w:rPr>
      <w:rFonts w:ascii="Verdana" w:hAnsi="Verdana"/>
      <w:b w:val="0"/>
      <w:kern w:val="0"/>
      <w:sz w:val="20"/>
      <w:szCs w:val="20"/>
      <w:lang w:eastAsia="en-US"/>
    </w:rPr>
  </w:style>
  <w:style w:type="paragraph" w:styleId="aa">
    <w:name w:val="Date"/>
    <w:basedOn w:val="a"/>
    <w:next w:val="a"/>
    <w:link w:val="Char3"/>
    <w:unhideWhenUsed/>
    <w:rsid w:val="008C1C43"/>
    <w:pPr>
      <w:ind w:leftChars="2500" w:left="100"/>
    </w:pPr>
  </w:style>
  <w:style w:type="character" w:customStyle="1" w:styleId="Char3">
    <w:name w:val="日期 Char"/>
    <w:basedOn w:val="a0"/>
    <w:link w:val="aa"/>
    <w:rsid w:val="008C1C43"/>
    <w:rPr>
      <w:rFonts w:ascii="Calibri" w:hAnsi="Calibri"/>
      <w:kern w:val="2"/>
      <w:sz w:val="21"/>
      <w:szCs w:val="22"/>
    </w:rPr>
  </w:style>
  <w:style w:type="paragraph" w:customStyle="1" w:styleId="CharCharCharCharCharCharChar">
    <w:name w:val=" Char Char Char Char Char Char Char"/>
    <w:basedOn w:val="a"/>
    <w:rsid w:val="008C1C43"/>
    <w:rPr>
      <w:rFonts w:ascii="Times New Roman" w:hAnsi="Times New Roman"/>
      <w:szCs w:val="20"/>
    </w:rPr>
  </w:style>
  <w:style w:type="paragraph" w:styleId="ab">
    <w:name w:val="annotation text"/>
    <w:basedOn w:val="a"/>
    <w:link w:val="Char4"/>
    <w:unhideWhenUsed/>
    <w:rsid w:val="008C1C43"/>
    <w:pPr>
      <w:jc w:val="left"/>
    </w:pPr>
    <w:rPr>
      <w:rFonts w:ascii="Times New Roman" w:hAnsi="Times New Roman"/>
      <w:szCs w:val="24"/>
    </w:rPr>
  </w:style>
  <w:style w:type="character" w:customStyle="1" w:styleId="Char4">
    <w:name w:val="批注文字 Char"/>
    <w:basedOn w:val="a0"/>
    <w:link w:val="ab"/>
    <w:rsid w:val="008C1C43"/>
    <w:rPr>
      <w:kern w:val="2"/>
      <w:sz w:val="21"/>
      <w:szCs w:val="24"/>
    </w:rPr>
  </w:style>
  <w:style w:type="paragraph" w:styleId="ac">
    <w:name w:val="annotation subject"/>
    <w:basedOn w:val="ab"/>
    <w:next w:val="ab"/>
    <w:link w:val="Char5"/>
    <w:unhideWhenUsed/>
    <w:rsid w:val="008C1C43"/>
    <w:rPr>
      <w:b/>
      <w:bCs/>
    </w:rPr>
  </w:style>
  <w:style w:type="character" w:customStyle="1" w:styleId="Char5">
    <w:name w:val="批注主题 Char"/>
    <w:basedOn w:val="Char4"/>
    <w:link w:val="ac"/>
    <w:rsid w:val="008C1C43"/>
    <w:rPr>
      <w:b/>
      <w:bCs/>
      <w:kern w:val="2"/>
      <w:sz w:val="21"/>
      <w:szCs w:val="24"/>
    </w:rPr>
  </w:style>
  <w:style w:type="character" w:styleId="ad">
    <w:name w:val="page number"/>
    <w:rsid w:val="008C1C43"/>
  </w:style>
  <w:style w:type="character" w:customStyle="1" w:styleId="CharChar2">
    <w:name w:val=" Char Char2"/>
    <w:rsid w:val="008C1C43"/>
    <w:rPr>
      <w:kern w:val="2"/>
      <w:sz w:val="18"/>
      <w:szCs w:val="18"/>
    </w:rPr>
  </w:style>
  <w:style w:type="paragraph" w:styleId="ae">
    <w:name w:val="Body Text"/>
    <w:basedOn w:val="a"/>
    <w:link w:val="Char6"/>
    <w:rsid w:val="008C1C43"/>
    <w:pPr>
      <w:widowControl/>
      <w:spacing w:line="384" w:lineRule="auto"/>
      <w:jc w:val="center"/>
    </w:pPr>
    <w:rPr>
      <w:rFonts w:ascii="Times New Roman" w:eastAsia="黑体" w:hAnsi="Times New Roman"/>
      <w:color w:val="000000"/>
      <w:kern w:val="0"/>
      <w:sz w:val="36"/>
      <w:szCs w:val="28"/>
    </w:rPr>
  </w:style>
  <w:style w:type="character" w:customStyle="1" w:styleId="Char6">
    <w:name w:val="正文文本 Char"/>
    <w:basedOn w:val="a0"/>
    <w:link w:val="ae"/>
    <w:rsid w:val="008C1C43"/>
    <w:rPr>
      <w:rFonts w:eastAsia="黑体"/>
      <w:color w:val="000000"/>
      <w:sz w:val="36"/>
      <w:szCs w:val="28"/>
    </w:rPr>
  </w:style>
  <w:style w:type="paragraph" w:styleId="30">
    <w:name w:val="Body Text 3"/>
    <w:basedOn w:val="a"/>
    <w:link w:val="3Char0"/>
    <w:rsid w:val="008C1C43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Char0">
    <w:name w:val="正文文本 3 Char"/>
    <w:basedOn w:val="a0"/>
    <w:link w:val="30"/>
    <w:rsid w:val="008C1C43"/>
    <w:rPr>
      <w:kern w:val="2"/>
      <w:sz w:val="16"/>
      <w:szCs w:val="16"/>
    </w:rPr>
  </w:style>
  <w:style w:type="character" w:customStyle="1" w:styleId="CharChar3">
    <w:name w:val=" Char Char3"/>
    <w:rsid w:val="008C1C43"/>
    <w:rPr>
      <w:kern w:val="2"/>
      <w:sz w:val="18"/>
      <w:szCs w:val="18"/>
    </w:rPr>
  </w:style>
  <w:style w:type="paragraph" w:customStyle="1" w:styleId="p0">
    <w:name w:val="p0"/>
    <w:basedOn w:val="a"/>
    <w:rsid w:val="008C1C43"/>
    <w:pPr>
      <w:widowControl/>
    </w:pPr>
    <w:rPr>
      <w:rFonts w:cs="宋体"/>
      <w:kern w:val="0"/>
      <w:szCs w:val="21"/>
    </w:rPr>
  </w:style>
  <w:style w:type="paragraph" w:styleId="10">
    <w:name w:val="toc 1"/>
    <w:basedOn w:val="a"/>
    <w:next w:val="a"/>
    <w:autoRedefine/>
    <w:rsid w:val="008C1C43"/>
    <w:rPr>
      <w:rFonts w:ascii="仿宋_GB2312" w:eastAsia="仿宋_GB2312" w:hAnsi="Times New Roman"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Date" w:uiPriority="0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C4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8C1C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qFormat/>
    <w:rsid w:val="008C1C43"/>
    <w:pPr>
      <w:keepNext/>
      <w:keepLines/>
      <w:spacing w:before="260" w:after="260" w:line="416" w:lineRule="auto"/>
      <w:outlineLvl w:val="2"/>
    </w:pPr>
    <w:rPr>
      <w:rFonts w:ascii="仿宋_GB2312" w:eastAsia="仿宋_GB2312" w:hAnsi="Times New Roman"/>
      <w:b/>
      <w:bCs/>
      <w:sz w:val="32"/>
      <w:szCs w:val="32"/>
    </w:rPr>
  </w:style>
  <w:style w:type="paragraph" w:styleId="5">
    <w:name w:val="heading 5"/>
    <w:basedOn w:val="a"/>
    <w:next w:val="a"/>
    <w:link w:val="5Char"/>
    <w:qFormat/>
    <w:rsid w:val="008C1C4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8C1C43"/>
    <w:rPr>
      <w:rFonts w:ascii="Calibri" w:hAnsi="Calibri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rsid w:val="008C1C43"/>
    <w:rPr>
      <w:rFonts w:ascii="仿宋_GB2312" w:eastAsia="仿宋_GB2312"/>
      <w:b/>
      <w:bCs/>
      <w:kern w:val="2"/>
      <w:sz w:val="32"/>
      <w:szCs w:val="32"/>
    </w:rPr>
  </w:style>
  <w:style w:type="character" w:customStyle="1" w:styleId="5Char">
    <w:name w:val="标题 5 Char"/>
    <w:basedOn w:val="a0"/>
    <w:link w:val="5"/>
    <w:rsid w:val="008C1C43"/>
    <w:rPr>
      <w:rFonts w:ascii="Calibri" w:hAnsi="Calibri"/>
      <w:b/>
      <w:bCs/>
      <w:kern w:val="2"/>
      <w:sz w:val="28"/>
      <w:szCs w:val="28"/>
    </w:rPr>
  </w:style>
  <w:style w:type="paragraph" w:styleId="a3">
    <w:name w:val="header"/>
    <w:basedOn w:val="a"/>
    <w:link w:val="Char"/>
    <w:uiPriority w:val="99"/>
    <w:unhideWhenUsed/>
    <w:rsid w:val="008C1C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1C43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1C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1C43"/>
    <w:rPr>
      <w:rFonts w:ascii="Calibri" w:hAnsi="Calibri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8C1C43"/>
    <w:pPr>
      <w:ind w:firstLineChars="200" w:firstLine="420"/>
    </w:pPr>
  </w:style>
  <w:style w:type="paragraph" w:styleId="a6">
    <w:name w:val="Balloon Text"/>
    <w:basedOn w:val="a"/>
    <w:link w:val="Char1"/>
    <w:semiHidden/>
    <w:unhideWhenUsed/>
    <w:rsid w:val="008C1C43"/>
    <w:rPr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8C1C43"/>
    <w:rPr>
      <w:rFonts w:ascii="Calibri" w:hAnsi="Calibri"/>
      <w:kern w:val="2"/>
      <w:sz w:val="18"/>
      <w:szCs w:val="18"/>
    </w:rPr>
  </w:style>
  <w:style w:type="character" w:styleId="a7">
    <w:name w:val="Strong"/>
    <w:qFormat/>
    <w:rsid w:val="008C1C43"/>
    <w:rPr>
      <w:b/>
      <w:bCs/>
    </w:rPr>
  </w:style>
  <w:style w:type="table" w:styleId="a8">
    <w:name w:val="Table Grid"/>
    <w:basedOn w:val="a1"/>
    <w:rsid w:val="008C1C43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ef">
    <w:name w:val="ref_表"/>
    <w:basedOn w:val="a"/>
    <w:rsid w:val="008C1C43"/>
    <w:pPr>
      <w:widowControl/>
      <w:spacing w:before="60" w:after="60"/>
      <w:jc w:val="center"/>
    </w:pPr>
    <w:rPr>
      <w:rFonts w:ascii="宋体" w:hAnsi="宋体"/>
      <w:kern w:val="0"/>
      <w:sz w:val="22"/>
      <w:szCs w:val="24"/>
    </w:rPr>
  </w:style>
  <w:style w:type="character" w:styleId="a9">
    <w:name w:val="Hyperlink"/>
    <w:unhideWhenUsed/>
    <w:rsid w:val="008C1C43"/>
    <w:rPr>
      <w:strike w:val="0"/>
      <w:dstrike w:val="0"/>
      <w:color w:val="333333"/>
      <w:u w:val="none"/>
      <w:effect w:val="none"/>
    </w:rPr>
  </w:style>
  <w:style w:type="paragraph" w:customStyle="1" w:styleId="Char2">
    <w:name w:val="Char"/>
    <w:basedOn w:val="5"/>
    <w:autoRedefine/>
    <w:rsid w:val="008C1C43"/>
    <w:pPr>
      <w:widowControl/>
      <w:numPr>
        <w:ilvl w:val="4"/>
      </w:numPr>
      <w:tabs>
        <w:tab w:val="num" w:pos="1008"/>
      </w:tabs>
      <w:spacing w:after="160" w:line="240" w:lineRule="exact"/>
      <w:ind w:left="1008" w:hanging="1008"/>
      <w:jc w:val="left"/>
    </w:pPr>
    <w:rPr>
      <w:rFonts w:ascii="Verdana" w:hAnsi="Verdana"/>
      <w:b w:val="0"/>
      <w:kern w:val="0"/>
      <w:sz w:val="20"/>
      <w:szCs w:val="20"/>
      <w:lang w:eastAsia="en-US"/>
    </w:rPr>
  </w:style>
  <w:style w:type="paragraph" w:styleId="aa">
    <w:name w:val="Date"/>
    <w:basedOn w:val="a"/>
    <w:next w:val="a"/>
    <w:link w:val="Char3"/>
    <w:unhideWhenUsed/>
    <w:rsid w:val="008C1C43"/>
    <w:pPr>
      <w:ind w:leftChars="2500" w:left="100"/>
    </w:pPr>
  </w:style>
  <w:style w:type="character" w:customStyle="1" w:styleId="Char3">
    <w:name w:val="日期 Char"/>
    <w:basedOn w:val="a0"/>
    <w:link w:val="aa"/>
    <w:rsid w:val="008C1C43"/>
    <w:rPr>
      <w:rFonts w:ascii="Calibri" w:hAnsi="Calibri"/>
      <w:kern w:val="2"/>
      <w:sz w:val="21"/>
      <w:szCs w:val="22"/>
    </w:rPr>
  </w:style>
  <w:style w:type="paragraph" w:customStyle="1" w:styleId="CharCharCharCharCharCharChar">
    <w:name w:val=" Char Char Char Char Char Char Char"/>
    <w:basedOn w:val="a"/>
    <w:rsid w:val="008C1C43"/>
    <w:rPr>
      <w:rFonts w:ascii="Times New Roman" w:hAnsi="Times New Roman"/>
      <w:szCs w:val="20"/>
    </w:rPr>
  </w:style>
  <w:style w:type="paragraph" w:styleId="ab">
    <w:name w:val="annotation text"/>
    <w:basedOn w:val="a"/>
    <w:link w:val="Char4"/>
    <w:unhideWhenUsed/>
    <w:rsid w:val="008C1C43"/>
    <w:pPr>
      <w:jc w:val="left"/>
    </w:pPr>
    <w:rPr>
      <w:rFonts w:ascii="Times New Roman" w:hAnsi="Times New Roman"/>
      <w:szCs w:val="24"/>
    </w:rPr>
  </w:style>
  <w:style w:type="character" w:customStyle="1" w:styleId="Char4">
    <w:name w:val="批注文字 Char"/>
    <w:basedOn w:val="a0"/>
    <w:link w:val="ab"/>
    <w:rsid w:val="008C1C43"/>
    <w:rPr>
      <w:kern w:val="2"/>
      <w:sz w:val="21"/>
      <w:szCs w:val="24"/>
    </w:rPr>
  </w:style>
  <w:style w:type="paragraph" w:styleId="ac">
    <w:name w:val="annotation subject"/>
    <w:basedOn w:val="ab"/>
    <w:next w:val="ab"/>
    <w:link w:val="Char5"/>
    <w:unhideWhenUsed/>
    <w:rsid w:val="008C1C43"/>
    <w:rPr>
      <w:b/>
      <w:bCs/>
    </w:rPr>
  </w:style>
  <w:style w:type="character" w:customStyle="1" w:styleId="Char5">
    <w:name w:val="批注主题 Char"/>
    <w:basedOn w:val="Char4"/>
    <w:link w:val="ac"/>
    <w:rsid w:val="008C1C43"/>
    <w:rPr>
      <w:b/>
      <w:bCs/>
      <w:kern w:val="2"/>
      <w:sz w:val="21"/>
      <w:szCs w:val="24"/>
    </w:rPr>
  </w:style>
  <w:style w:type="character" w:styleId="ad">
    <w:name w:val="page number"/>
    <w:rsid w:val="008C1C43"/>
  </w:style>
  <w:style w:type="character" w:customStyle="1" w:styleId="CharChar2">
    <w:name w:val=" Char Char2"/>
    <w:rsid w:val="008C1C43"/>
    <w:rPr>
      <w:kern w:val="2"/>
      <w:sz w:val="18"/>
      <w:szCs w:val="18"/>
    </w:rPr>
  </w:style>
  <w:style w:type="paragraph" w:styleId="ae">
    <w:name w:val="Body Text"/>
    <w:basedOn w:val="a"/>
    <w:link w:val="Char6"/>
    <w:rsid w:val="008C1C43"/>
    <w:pPr>
      <w:widowControl/>
      <w:spacing w:line="384" w:lineRule="auto"/>
      <w:jc w:val="center"/>
    </w:pPr>
    <w:rPr>
      <w:rFonts w:ascii="Times New Roman" w:eastAsia="黑体" w:hAnsi="Times New Roman"/>
      <w:color w:val="000000"/>
      <w:kern w:val="0"/>
      <w:sz w:val="36"/>
      <w:szCs w:val="28"/>
    </w:rPr>
  </w:style>
  <w:style w:type="character" w:customStyle="1" w:styleId="Char6">
    <w:name w:val="正文文本 Char"/>
    <w:basedOn w:val="a0"/>
    <w:link w:val="ae"/>
    <w:rsid w:val="008C1C43"/>
    <w:rPr>
      <w:rFonts w:eastAsia="黑体"/>
      <w:color w:val="000000"/>
      <w:sz w:val="36"/>
      <w:szCs w:val="28"/>
    </w:rPr>
  </w:style>
  <w:style w:type="paragraph" w:styleId="30">
    <w:name w:val="Body Text 3"/>
    <w:basedOn w:val="a"/>
    <w:link w:val="3Char0"/>
    <w:rsid w:val="008C1C43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Char0">
    <w:name w:val="正文文本 3 Char"/>
    <w:basedOn w:val="a0"/>
    <w:link w:val="30"/>
    <w:rsid w:val="008C1C43"/>
    <w:rPr>
      <w:kern w:val="2"/>
      <w:sz w:val="16"/>
      <w:szCs w:val="16"/>
    </w:rPr>
  </w:style>
  <w:style w:type="character" w:customStyle="1" w:styleId="CharChar3">
    <w:name w:val=" Char Char3"/>
    <w:rsid w:val="008C1C43"/>
    <w:rPr>
      <w:kern w:val="2"/>
      <w:sz w:val="18"/>
      <w:szCs w:val="18"/>
    </w:rPr>
  </w:style>
  <w:style w:type="paragraph" w:customStyle="1" w:styleId="p0">
    <w:name w:val="p0"/>
    <w:basedOn w:val="a"/>
    <w:rsid w:val="008C1C43"/>
    <w:pPr>
      <w:widowControl/>
    </w:pPr>
    <w:rPr>
      <w:rFonts w:cs="宋体"/>
      <w:kern w:val="0"/>
      <w:szCs w:val="21"/>
    </w:rPr>
  </w:style>
  <w:style w:type="paragraph" w:styleId="10">
    <w:name w:val="toc 1"/>
    <w:basedOn w:val="a"/>
    <w:next w:val="a"/>
    <w:autoRedefine/>
    <w:rsid w:val="008C1C43"/>
    <w:rPr>
      <w:rFonts w:ascii="仿宋_GB2312" w:eastAsia="仿宋_GB2312" w:hAnsi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1562</Words>
  <Characters>8906</Characters>
  <Application>Microsoft Office Word</Application>
  <DocSecurity>0</DocSecurity>
  <Lines>74</Lines>
  <Paragraphs>20</Paragraphs>
  <ScaleCrop>false</ScaleCrop>
  <Company/>
  <LinksUpToDate>false</LinksUpToDate>
  <CharactersWithSpaces>10448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THINK</cp:lastModifiedBy>
  <cp:revision>1</cp:revision>
  <dcterms:created xsi:type="dcterms:W3CDTF">2014-12-05T02:26:00Z</dcterms:created>
  <dcterms:modified xsi:type="dcterms:W3CDTF">2014-12-05T02:26:00Z</dcterms:modified>
</cp:coreProperties>
</file>